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65B89" w14:textId="77777777" w:rsidR="00EF3920" w:rsidRPr="003B59E2" w:rsidRDefault="00EF3920" w:rsidP="00EF3920">
      <w:pPr>
        <w:spacing w:after="0" w:line="240" w:lineRule="auto"/>
        <w:ind w:firstLine="709"/>
        <w:jc w:val="center"/>
        <w:outlineLvl w:val="0"/>
        <w:rPr>
          <w:rFonts w:ascii="Times New Roman" w:eastAsia="Times New Roman" w:hAnsi="Times New Roman"/>
          <w:b/>
          <w:sz w:val="24"/>
          <w:szCs w:val="24"/>
          <w:lang w:eastAsia="ru-RU"/>
        </w:rPr>
      </w:pPr>
      <w:r w:rsidRPr="003B59E2">
        <w:rPr>
          <w:rFonts w:ascii="Times New Roman" w:eastAsia="Times New Roman" w:hAnsi="Times New Roman"/>
          <w:b/>
          <w:noProof/>
          <w:sz w:val="24"/>
          <w:szCs w:val="24"/>
          <w:lang w:eastAsia="ru-RU"/>
        </w:rPr>
        <w:drawing>
          <wp:inline distT="0" distB="0" distL="0" distR="0" wp14:anchorId="7C501EF0" wp14:editId="28BFD885">
            <wp:extent cx="577850" cy="7588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577850" cy="758825"/>
                    </a:xfrm>
                    <a:prstGeom prst="rect">
                      <a:avLst/>
                    </a:prstGeom>
                    <a:noFill/>
                    <a:ln w="9525">
                      <a:noFill/>
                      <a:miter lim="800000"/>
                      <a:headEnd/>
                      <a:tailEnd/>
                    </a:ln>
                  </pic:spPr>
                </pic:pic>
              </a:graphicData>
            </a:graphic>
          </wp:inline>
        </w:drawing>
      </w:r>
    </w:p>
    <w:p w14:paraId="154246F4" w14:textId="77777777" w:rsidR="00EF3920" w:rsidRPr="003B59E2" w:rsidRDefault="00EF3920" w:rsidP="00EF3920">
      <w:pPr>
        <w:spacing w:after="0" w:line="240" w:lineRule="auto"/>
        <w:ind w:firstLine="709"/>
        <w:jc w:val="center"/>
        <w:outlineLvl w:val="0"/>
        <w:rPr>
          <w:rFonts w:ascii="Times New Roman" w:eastAsia="Times New Roman" w:hAnsi="Times New Roman"/>
          <w:b/>
          <w:sz w:val="24"/>
          <w:szCs w:val="24"/>
          <w:lang w:eastAsia="ru-RU"/>
        </w:rPr>
      </w:pPr>
      <w:r w:rsidRPr="003B59E2">
        <w:rPr>
          <w:rFonts w:ascii="Times New Roman" w:eastAsia="Times New Roman" w:hAnsi="Times New Roman"/>
          <w:b/>
          <w:sz w:val="24"/>
          <w:szCs w:val="24"/>
          <w:lang w:eastAsia="ru-RU"/>
        </w:rPr>
        <w:t>ГОРОХІВСЬКА МІСЬКА РАДА</w:t>
      </w:r>
    </w:p>
    <w:p w14:paraId="2AA8AA40" w14:textId="77777777" w:rsidR="00EF3920" w:rsidRPr="003B59E2" w:rsidRDefault="00EF3920" w:rsidP="00EF3920">
      <w:pPr>
        <w:spacing w:after="0" w:line="240" w:lineRule="auto"/>
        <w:ind w:firstLine="709"/>
        <w:jc w:val="center"/>
        <w:outlineLvl w:val="0"/>
        <w:rPr>
          <w:rFonts w:ascii="Times New Roman" w:eastAsia="Times New Roman" w:hAnsi="Times New Roman"/>
          <w:b/>
          <w:sz w:val="24"/>
          <w:szCs w:val="24"/>
          <w:lang w:eastAsia="ru-RU"/>
        </w:rPr>
      </w:pPr>
      <w:r w:rsidRPr="003B59E2">
        <w:rPr>
          <w:rFonts w:ascii="Times New Roman" w:eastAsia="Times New Roman" w:hAnsi="Times New Roman"/>
          <w:b/>
          <w:sz w:val="24"/>
          <w:szCs w:val="24"/>
          <w:lang w:eastAsia="ru-RU"/>
        </w:rPr>
        <w:t>ЗАКЛАД ДОШКІЛЬНОЇ ОСВІТИ «ПРОЛІСОК» с.СКОБЕЛКА</w:t>
      </w:r>
    </w:p>
    <w:p w14:paraId="23982827" w14:textId="77777777" w:rsidR="00EF3920" w:rsidRPr="003B59E2" w:rsidRDefault="00EF3920" w:rsidP="00EF3920">
      <w:pPr>
        <w:spacing w:after="0" w:line="240" w:lineRule="auto"/>
        <w:ind w:firstLine="709"/>
        <w:jc w:val="center"/>
        <w:outlineLvl w:val="0"/>
        <w:rPr>
          <w:rFonts w:ascii="Times New Roman" w:eastAsia="Times New Roman" w:hAnsi="Times New Roman"/>
          <w:b/>
          <w:sz w:val="24"/>
          <w:szCs w:val="24"/>
          <w:lang w:eastAsia="ru-RU"/>
        </w:rPr>
      </w:pPr>
      <w:r w:rsidRPr="003B59E2">
        <w:rPr>
          <w:rFonts w:ascii="Times New Roman" w:eastAsia="Times New Roman" w:hAnsi="Times New Roman"/>
          <w:b/>
          <w:sz w:val="24"/>
          <w:szCs w:val="24"/>
          <w:lang w:eastAsia="ru-RU"/>
        </w:rPr>
        <w:t>ЛУЦЬКОГО РАЙОНУ</w:t>
      </w:r>
    </w:p>
    <w:p w14:paraId="1F491DE9" w14:textId="77777777" w:rsidR="00EF3920" w:rsidRPr="003B59E2" w:rsidRDefault="00EF3920" w:rsidP="00EF3920">
      <w:pPr>
        <w:spacing w:after="0" w:line="240" w:lineRule="auto"/>
        <w:ind w:firstLine="709"/>
        <w:jc w:val="center"/>
        <w:outlineLvl w:val="0"/>
        <w:rPr>
          <w:rFonts w:ascii="Times New Roman" w:eastAsia="Times New Roman" w:hAnsi="Times New Roman"/>
          <w:b/>
          <w:sz w:val="24"/>
          <w:szCs w:val="24"/>
          <w:lang w:eastAsia="ru-RU"/>
        </w:rPr>
      </w:pPr>
      <w:r w:rsidRPr="003B59E2">
        <w:rPr>
          <w:rFonts w:ascii="Times New Roman" w:eastAsia="Times New Roman" w:hAnsi="Times New Roman"/>
          <w:b/>
          <w:sz w:val="24"/>
          <w:szCs w:val="24"/>
          <w:lang w:eastAsia="ru-RU"/>
        </w:rPr>
        <w:t>ВОЛИНСЬКОЇ ОБЛАСТІ</w:t>
      </w:r>
    </w:p>
    <w:p w14:paraId="530D40E5" w14:textId="77777777" w:rsidR="00EF3920" w:rsidRPr="003B59E2" w:rsidRDefault="00EF3920" w:rsidP="00EF3920">
      <w:pPr>
        <w:autoSpaceDE w:val="0"/>
        <w:autoSpaceDN w:val="0"/>
        <w:adjustRightInd w:val="0"/>
        <w:spacing w:after="0" w:line="240" w:lineRule="auto"/>
        <w:rPr>
          <w:rFonts w:ascii="Times New Roman" w:eastAsia="Times New Roman" w:hAnsi="Times New Roman"/>
          <w:color w:val="000000"/>
          <w:sz w:val="24"/>
          <w:szCs w:val="24"/>
          <w:lang w:eastAsia="ru-RU"/>
        </w:rPr>
      </w:pPr>
    </w:p>
    <w:p w14:paraId="3E7F7572" w14:textId="77777777" w:rsidR="00EF3920" w:rsidRPr="003B59E2" w:rsidRDefault="00EF3920" w:rsidP="00EF3920">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3B59E2">
        <w:rPr>
          <w:rFonts w:ascii="Times New Roman" w:eastAsia="Times New Roman" w:hAnsi="Times New Roman"/>
          <w:b/>
          <w:bCs/>
          <w:color w:val="000000"/>
          <w:sz w:val="24"/>
          <w:szCs w:val="24"/>
          <w:lang w:eastAsia="ru-RU"/>
        </w:rPr>
        <w:t>НАКАЗ</w:t>
      </w:r>
    </w:p>
    <w:p w14:paraId="3AC9719A" w14:textId="77777777" w:rsidR="00EF3920" w:rsidRPr="009660F6" w:rsidRDefault="00EF3920" w:rsidP="00EF3920">
      <w:pPr>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14:paraId="5D13F198" w14:textId="6B70A9BF" w:rsidR="0015715E" w:rsidRDefault="00EF3920" w:rsidP="00EF3920">
      <w:pPr>
        <w:spacing w:after="0" w:line="240" w:lineRule="auto"/>
        <w:jc w:val="both"/>
        <w:rPr>
          <w:rFonts w:ascii="Times New Roman" w:eastAsia="Times New Roman" w:hAnsi="Times New Roman"/>
          <w:sz w:val="24"/>
          <w:szCs w:val="24"/>
          <w:lang w:eastAsia="ru-RU"/>
        </w:rPr>
      </w:pPr>
      <w:r w:rsidRPr="009660F6">
        <w:rPr>
          <w:rFonts w:ascii="Times New Roman" w:eastAsia="Times New Roman" w:hAnsi="Times New Roman"/>
          <w:sz w:val="24"/>
          <w:szCs w:val="24"/>
          <w:lang w:eastAsia="ru-RU"/>
        </w:rPr>
        <w:t>01 вересня 2025 року                                              с. Скобелка                                          № 6</w:t>
      </w:r>
      <w:r w:rsidR="00B7683F">
        <w:rPr>
          <w:rFonts w:ascii="Times New Roman" w:eastAsia="Times New Roman" w:hAnsi="Times New Roman"/>
          <w:sz w:val="24"/>
          <w:szCs w:val="24"/>
          <w:lang w:eastAsia="ru-RU"/>
        </w:rPr>
        <w:t>8</w:t>
      </w:r>
      <w:r w:rsidRPr="009660F6">
        <w:rPr>
          <w:rFonts w:ascii="Times New Roman" w:eastAsia="Times New Roman" w:hAnsi="Times New Roman"/>
          <w:sz w:val="24"/>
          <w:szCs w:val="24"/>
          <w:lang w:eastAsia="ru-RU"/>
        </w:rPr>
        <w:t>-о/д</w:t>
      </w:r>
    </w:p>
    <w:p w14:paraId="0B008939" w14:textId="77777777" w:rsidR="00EF3920" w:rsidRPr="00EF3920" w:rsidRDefault="00EF3920" w:rsidP="00EF3920">
      <w:pPr>
        <w:spacing w:after="0" w:line="240" w:lineRule="auto"/>
        <w:jc w:val="both"/>
        <w:rPr>
          <w:rFonts w:ascii="Times New Roman" w:eastAsia="Times New Roman" w:hAnsi="Times New Roman"/>
          <w:sz w:val="24"/>
          <w:szCs w:val="24"/>
          <w:lang w:eastAsia="ru-RU"/>
        </w:rPr>
      </w:pPr>
    </w:p>
    <w:p w14:paraId="5B642E1E" w14:textId="3D1DA3D0" w:rsidR="00EF3920" w:rsidRPr="00B70E0A" w:rsidRDefault="00EF3920" w:rsidP="00EF3920">
      <w:pPr>
        <w:spacing w:after="0" w:line="240" w:lineRule="auto"/>
        <w:ind w:right="6094"/>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Про організацію безпечного освітнього середовища в умовах правового режиму воєнного стану</w:t>
      </w:r>
    </w:p>
    <w:p w14:paraId="7B016948" w14:textId="77777777" w:rsidR="00EF3920" w:rsidRPr="00EF3920" w:rsidRDefault="00EF3920" w:rsidP="00EF3920">
      <w:pPr>
        <w:spacing w:after="0" w:line="240" w:lineRule="auto"/>
        <w:ind w:right="6094"/>
        <w:jc w:val="both"/>
        <w:rPr>
          <w:rFonts w:ascii="Times New Roman" w:eastAsia="Times New Roman" w:hAnsi="Times New Roman" w:cs="Times New Roman"/>
          <w:kern w:val="0"/>
          <w:sz w:val="24"/>
          <w:szCs w:val="24"/>
          <w:lang w:eastAsia="uk-UA"/>
          <w14:ligatures w14:val="none"/>
        </w:rPr>
      </w:pPr>
    </w:p>
    <w:p w14:paraId="2D4A16E8"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Відповідно до Законів України «Про правовий режим воєнного стану», «Про освіту», «Про дошкільну освіту» (зі змінами), «Про охорону дитинства», постанови Кабінету Міністрів України від 04.06.2025 № 658 «Про затвердження Типової програми унеможливлення насильства та жорстокого поводження з дітьми», наказів Міністерства освіти і науки України від 28.12.2019 №1646 «Деякі питання реагування на випадки булінгу (цькування)», від 16.01.2020 №54 «Про затвердження Порядку проведення моніторингу якості освіти», листа МОН України від 20.06.2023 № 1/8820-23 «Про організацію безпечного освітнього простору в закладах дошкільної освіти та обладнання укриттів», листа МОН України від 28.08.2025 №117853-25 «Про організацію роботи закладів дошкільної освіти у 2025/2026 навчальному році», а також з метою створення безпечного освітнього середовища, попередження випадків насильства, булінгу, жорстокого поводження з дітьми, забезпечення охорони життя та здоров’я учасників освітнього процесу в умовах воєнного стану, </w:t>
      </w:r>
    </w:p>
    <w:p w14:paraId="588A3401" w14:textId="77777777" w:rsidR="00EF3920" w:rsidRPr="00B70E0A" w:rsidRDefault="00EF3920" w:rsidP="00EF3920">
      <w:pPr>
        <w:spacing w:after="0" w:line="240" w:lineRule="auto"/>
        <w:jc w:val="both"/>
        <w:rPr>
          <w:rFonts w:ascii="Times New Roman" w:eastAsia="Times New Roman" w:hAnsi="Times New Roman" w:cs="Times New Roman"/>
          <w:kern w:val="0"/>
          <w:sz w:val="24"/>
          <w:szCs w:val="24"/>
          <w:lang w:eastAsia="uk-UA"/>
          <w14:ligatures w14:val="none"/>
        </w:rPr>
      </w:pPr>
    </w:p>
    <w:p w14:paraId="37918A91" w14:textId="2E9D0309" w:rsidR="00EF3920" w:rsidRPr="00EF3920" w:rsidRDefault="00EF3920" w:rsidP="00EF3920">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НАКАЗУЮ:</w:t>
      </w:r>
    </w:p>
    <w:p w14:paraId="1EF0043F" w14:textId="3F2A2EC7" w:rsidR="00EF3920" w:rsidRPr="00EF3920" w:rsidRDefault="00EF3920" w:rsidP="00EF3920">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kern w:val="0"/>
          <w:sz w:val="24"/>
          <w:szCs w:val="24"/>
          <w:lang w:eastAsia="uk-UA"/>
          <w14:ligatures w14:val="none"/>
        </w:rPr>
        <w:br/>
      </w:r>
      <w:r w:rsidRPr="00B70E0A">
        <w:rPr>
          <w:rFonts w:ascii="Times New Roman" w:eastAsia="Times New Roman" w:hAnsi="Times New Roman" w:cs="Times New Roman"/>
          <w:kern w:val="0"/>
          <w:sz w:val="24"/>
          <w:szCs w:val="24"/>
          <w:lang w:eastAsia="uk-UA"/>
          <w14:ligatures w14:val="none"/>
        </w:rPr>
        <w:t>1.</w:t>
      </w:r>
      <w:r w:rsidRPr="00EF3920">
        <w:rPr>
          <w:rFonts w:ascii="Times New Roman" w:eastAsia="Times New Roman" w:hAnsi="Times New Roman" w:cs="Times New Roman"/>
          <w:color w:val="000000"/>
          <w:kern w:val="0"/>
          <w:sz w:val="24"/>
          <w:szCs w:val="24"/>
          <w:lang w:eastAsia="uk-UA"/>
          <w14:ligatures w14:val="none"/>
        </w:rPr>
        <w:t xml:space="preserve">Заборонити перебування будь-яких сторонніх осіб на території </w:t>
      </w:r>
      <w:r w:rsidRPr="00B70E0A">
        <w:rPr>
          <w:rFonts w:ascii="Times New Roman" w:eastAsia="Times New Roman" w:hAnsi="Times New Roman" w:cs="Times New Roman"/>
          <w:color w:val="000000"/>
          <w:kern w:val="0"/>
          <w:sz w:val="24"/>
          <w:szCs w:val="24"/>
          <w:lang w:eastAsia="uk-UA"/>
          <w14:ligatures w14:val="none"/>
        </w:rPr>
        <w:t>дошкільного закладу</w:t>
      </w:r>
      <w:r w:rsidRPr="00EF3920">
        <w:rPr>
          <w:rFonts w:ascii="Times New Roman" w:eastAsia="Times New Roman" w:hAnsi="Times New Roman" w:cs="Times New Roman"/>
          <w:color w:val="000000"/>
          <w:kern w:val="0"/>
          <w:sz w:val="24"/>
          <w:szCs w:val="24"/>
          <w:lang w:eastAsia="uk-UA"/>
          <w14:ligatures w14:val="none"/>
        </w:rPr>
        <w:t xml:space="preserve"> без попереднього погодження з </w:t>
      </w:r>
      <w:r w:rsidRPr="00B70E0A">
        <w:rPr>
          <w:rFonts w:ascii="Times New Roman" w:eastAsia="Times New Roman" w:hAnsi="Times New Roman" w:cs="Times New Roman"/>
          <w:color w:val="000000"/>
          <w:kern w:val="0"/>
          <w:sz w:val="24"/>
          <w:szCs w:val="24"/>
          <w:lang w:eastAsia="uk-UA"/>
          <w14:ligatures w14:val="none"/>
        </w:rPr>
        <w:t>керівником</w:t>
      </w:r>
      <w:r w:rsidRPr="00EF3920">
        <w:rPr>
          <w:rFonts w:ascii="Times New Roman" w:eastAsia="Times New Roman" w:hAnsi="Times New Roman" w:cs="Times New Roman"/>
          <w:color w:val="000000"/>
          <w:kern w:val="0"/>
          <w:sz w:val="24"/>
          <w:szCs w:val="24"/>
          <w:lang w:eastAsia="uk-UA"/>
          <w14:ligatures w14:val="none"/>
        </w:rPr>
        <w:t xml:space="preserve"> та вищими органами управління освітою.</w:t>
      </w:r>
    </w:p>
    <w:p w14:paraId="78DF9A3C" w14:textId="5EE6503C" w:rsidR="00EF3920" w:rsidRPr="00EF3920" w:rsidRDefault="00EF3920" w:rsidP="00EF3920">
      <w:p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B70E0A">
        <w:rPr>
          <w:rFonts w:ascii="Times New Roman" w:eastAsia="Times New Roman" w:hAnsi="Times New Roman" w:cs="Times New Roman"/>
          <w:color w:val="000000"/>
          <w:kern w:val="0"/>
          <w:sz w:val="24"/>
          <w:szCs w:val="24"/>
          <w:lang w:eastAsia="uk-UA"/>
          <w14:ligatures w14:val="none"/>
        </w:rPr>
        <w:t>2.</w:t>
      </w:r>
      <w:r w:rsidRPr="00EF3920">
        <w:rPr>
          <w:rFonts w:ascii="Times New Roman" w:eastAsia="Times New Roman" w:hAnsi="Times New Roman" w:cs="Times New Roman"/>
          <w:color w:val="000000"/>
          <w:kern w:val="0"/>
          <w:sz w:val="24"/>
          <w:szCs w:val="24"/>
          <w:lang w:eastAsia="uk-UA"/>
          <w14:ligatures w14:val="none"/>
        </w:rPr>
        <w:t>Затвердити План заходів щодо створення безпечного освітнього середовища та протидії булінгу (цькуванню), насильству у 2025/2026 навчальному році (додаток 1).</w:t>
      </w:r>
    </w:p>
    <w:p w14:paraId="352CD63A" w14:textId="6F10A549" w:rsidR="00EF3920" w:rsidRPr="00EF3920" w:rsidRDefault="00EF3920" w:rsidP="00EF3920">
      <w:p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B70E0A">
        <w:rPr>
          <w:rFonts w:ascii="Times New Roman" w:eastAsia="Times New Roman" w:hAnsi="Times New Roman" w:cs="Times New Roman"/>
          <w:color w:val="000000"/>
          <w:kern w:val="0"/>
          <w:sz w:val="24"/>
          <w:szCs w:val="24"/>
          <w:lang w:eastAsia="uk-UA"/>
          <w14:ligatures w14:val="none"/>
        </w:rPr>
        <w:t>3.</w:t>
      </w:r>
      <w:r w:rsidRPr="00EF3920">
        <w:rPr>
          <w:rFonts w:ascii="Times New Roman" w:eastAsia="Times New Roman" w:hAnsi="Times New Roman" w:cs="Times New Roman"/>
          <w:color w:val="000000"/>
          <w:kern w:val="0"/>
          <w:sz w:val="24"/>
          <w:szCs w:val="24"/>
          <w:lang w:eastAsia="uk-UA"/>
          <w14:ligatures w14:val="none"/>
        </w:rPr>
        <w:t>Затвердити Положення про порядок розгляду випадків булінгу в закладі дошкільної освіти (додаток 2).</w:t>
      </w:r>
    </w:p>
    <w:p w14:paraId="14232E3D" w14:textId="16FEC32B" w:rsidR="00EF3920" w:rsidRPr="00EF3920" w:rsidRDefault="00EF3920" w:rsidP="00EF3920">
      <w:p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B70E0A">
        <w:rPr>
          <w:rFonts w:ascii="Times New Roman" w:eastAsia="Times New Roman" w:hAnsi="Times New Roman" w:cs="Times New Roman"/>
          <w:color w:val="000000"/>
          <w:kern w:val="0"/>
          <w:sz w:val="24"/>
          <w:szCs w:val="24"/>
          <w:lang w:eastAsia="uk-UA"/>
          <w14:ligatures w14:val="none"/>
        </w:rPr>
        <w:t>4.</w:t>
      </w:r>
      <w:r w:rsidRPr="00EF3920">
        <w:rPr>
          <w:rFonts w:ascii="Times New Roman" w:eastAsia="Times New Roman" w:hAnsi="Times New Roman" w:cs="Times New Roman"/>
          <w:color w:val="000000"/>
          <w:kern w:val="0"/>
          <w:sz w:val="24"/>
          <w:szCs w:val="24"/>
          <w:lang w:eastAsia="uk-UA"/>
          <w14:ligatures w14:val="none"/>
        </w:rPr>
        <w:t>Створити постійно діючу комісію з виявлення та реагування на випадки булінгу в закладі дошкільної освіти (додаток 3).</w:t>
      </w:r>
    </w:p>
    <w:p w14:paraId="24B1925C" w14:textId="6D46F14C" w:rsidR="00EF3920" w:rsidRPr="00EF3920" w:rsidRDefault="00EF3920" w:rsidP="00EF3920">
      <w:p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B70E0A">
        <w:rPr>
          <w:rFonts w:ascii="Times New Roman" w:eastAsia="Times New Roman" w:hAnsi="Times New Roman" w:cs="Times New Roman"/>
          <w:color w:val="000000"/>
          <w:kern w:val="0"/>
          <w:sz w:val="24"/>
          <w:szCs w:val="24"/>
          <w:lang w:eastAsia="uk-UA"/>
          <w14:ligatures w14:val="none"/>
        </w:rPr>
        <w:t>5.</w:t>
      </w:r>
      <w:r w:rsidRPr="00EF3920">
        <w:rPr>
          <w:rFonts w:ascii="Times New Roman" w:eastAsia="Times New Roman" w:hAnsi="Times New Roman" w:cs="Times New Roman"/>
          <w:color w:val="000000"/>
          <w:kern w:val="0"/>
          <w:sz w:val="24"/>
          <w:szCs w:val="24"/>
          <w:lang w:eastAsia="uk-UA"/>
          <w14:ligatures w14:val="none"/>
        </w:rPr>
        <w:t>Затвердити Алгоритм дій працівників у разі виявлення випадків насильства, жорстокого поводження або булінгу щодо дітей (додаток 4).</w:t>
      </w:r>
    </w:p>
    <w:p w14:paraId="39BF27F7" w14:textId="4814D466" w:rsidR="00EF3920" w:rsidRPr="00EF3920" w:rsidRDefault="00EF3920" w:rsidP="00EF3920">
      <w:p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B70E0A">
        <w:rPr>
          <w:rFonts w:ascii="Times New Roman" w:eastAsia="Times New Roman" w:hAnsi="Times New Roman" w:cs="Times New Roman"/>
          <w:color w:val="000000"/>
          <w:kern w:val="0"/>
          <w:sz w:val="24"/>
          <w:szCs w:val="24"/>
          <w:lang w:eastAsia="uk-UA"/>
          <w14:ligatures w14:val="none"/>
        </w:rPr>
        <w:t>6.</w:t>
      </w:r>
      <w:r w:rsidRPr="00EF3920">
        <w:rPr>
          <w:rFonts w:ascii="Times New Roman" w:eastAsia="Times New Roman" w:hAnsi="Times New Roman" w:cs="Times New Roman"/>
          <w:color w:val="000000"/>
          <w:kern w:val="0"/>
          <w:sz w:val="24"/>
          <w:szCs w:val="24"/>
          <w:lang w:eastAsia="uk-UA"/>
          <w14:ligatures w14:val="none"/>
        </w:rPr>
        <w:t>Вести Журнал звернень про випадки булінгу.</w:t>
      </w:r>
    </w:p>
    <w:p w14:paraId="756D148E" w14:textId="61275633" w:rsidR="00EF3920" w:rsidRPr="00EF3920" w:rsidRDefault="00EF3920" w:rsidP="00EF3920">
      <w:p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B70E0A">
        <w:rPr>
          <w:rFonts w:ascii="Times New Roman" w:eastAsia="Times New Roman" w:hAnsi="Times New Roman" w:cs="Times New Roman"/>
          <w:color w:val="000000"/>
          <w:kern w:val="0"/>
          <w:sz w:val="24"/>
          <w:szCs w:val="24"/>
          <w:lang w:eastAsia="uk-UA"/>
          <w14:ligatures w14:val="none"/>
        </w:rPr>
        <w:t>7.</w:t>
      </w:r>
      <w:r w:rsidRPr="00EF3920">
        <w:rPr>
          <w:rFonts w:ascii="Times New Roman" w:eastAsia="Times New Roman" w:hAnsi="Times New Roman" w:cs="Times New Roman"/>
          <w:color w:val="000000"/>
          <w:kern w:val="0"/>
          <w:sz w:val="24"/>
          <w:szCs w:val="24"/>
          <w:lang w:eastAsia="uk-UA"/>
          <w14:ligatures w14:val="none"/>
        </w:rPr>
        <w:t>Організувати просвітницьку роботу серед педагогічних працівників та батьків щодо запобігання насильству, формування безпечної поведінки та толерантної взаємодії.</w:t>
      </w:r>
    </w:p>
    <w:p w14:paraId="74BA8604" w14:textId="7B8F7210" w:rsidR="00EF3920" w:rsidRPr="00EF3920" w:rsidRDefault="00EF3920" w:rsidP="00EF3920">
      <w:p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B70E0A">
        <w:rPr>
          <w:rFonts w:ascii="Times New Roman" w:eastAsia="Times New Roman" w:hAnsi="Times New Roman" w:cs="Times New Roman"/>
          <w:color w:val="000000"/>
          <w:kern w:val="0"/>
          <w:sz w:val="24"/>
          <w:szCs w:val="24"/>
          <w:lang w:eastAsia="uk-UA"/>
          <w14:ligatures w14:val="none"/>
        </w:rPr>
        <w:t>8.</w:t>
      </w:r>
      <w:r w:rsidRPr="00EF3920">
        <w:rPr>
          <w:rFonts w:ascii="Times New Roman" w:eastAsia="Times New Roman" w:hAnsi="Times New Roman" w:cs="Times New Roman"/>
          <w:color w:val="000000"/>
          <w:kern w:val="0"/>
          <w:sz w:val="24"/>
          <w:szCs w:val="24"/>
          <w:lang w:eastAsia="uk-UA"/>
          <w14:ligatures w14:val="none"/>
        </w:rPr>
        <w:t>Розмістити на офіційному вебсайті закладу:</w:t>
      </w:r>
    </w:p>
    <w:p w14:paraId="32B4402A" w14:textId="77777777" w:rsidR="00EF3920" w:rsidRPr="00EF3920" w:rsidRDefault="00EF3920" w:rsidP="00EF3920">
      <w:pPr>
        <w:numPr>
          <w:ilvl w:val="0"/>
          <w:numId w:val="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правила поведінки вихованців;</w:t>
      </w:r>
    </w:p>
    <w:p w14:paraId="480E56B6" w14:textId="77777777" w:rsidR="00EF3920" w:rsidRPr="00EF3920" w:rsidRDefault="00EF3920" w:rsidP="00EF3920">
      <w:pPr>
        <w:numPr>
          <w:ilvl w:val="0"/>
          <w:numId w:val="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план заходів із протидії булінгу;</w:t>
      </w:r>
    </w:p>
    <w:p w14:paraId="69215A95" w14:textId="77777777" w:rsidR="00EF3920" w:rsidRPr="00EF3920" w:rsidRDefault="00EF3920" w:rsidP="00EF3920">
      <w:pPr>
        <w:numPr>
          <w:ilvl w:val="0"/>
          <w:numId w:val="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порядок подання та розгляду звернень про випадки булінгу;</w:t>
      </w:r>
    </w:p>
    <w:p w14:paraId="3F9CF77F" w14:textId="77777777" w:rsidR="00EF3920" w:rsidRPr="00EF3920" w:rsidRDefault="00EF3920" w:rsidP="00EF3920">
      <w:pPr>
        <w:numPr>
          <w:ilvl w:val="0"/>
          <w:numId w:val="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алгоритм реагування та відповідальність учасників;</w:t>
      </w:r>
    </w:p>
    <w:p w14:paraId="03CF9629" w14:textId="77777777" w:rsidR="00EF3920" w:rsidRPr="00EF3920" w:rsidRDefault="00EF3920" w:rsidP="00EF3920">
      <w:pPr>
        <w:numPr>
          <w:ilvl w:val="0"/>
          <w:numId w:val="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контакти служб підтримки.</w:t>
      </w:r>
    </w:p>
    <w:p w14:paraId="09CC1A09" w14:textId="314C1E82" w:rsidR="00EF3920" w:rsidRPr="00EF3920" w:rsidRDefault="00EF3920" w:rsidP="00EF3920">
      <w:p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B70E0A">
        <w:rPr>
          <w:rFonts w:ascii="Times New Roman" w:eastAsia="Times New Roman" w:hAnsi="Times New Roman" w:cs="Times New Roman"/>
          <w:color w:val="000000"/>
          <w:kern w:val="0"/>
          <w:sz w:val="24"/>
          <w:szCs w:val="24"/>
          <w:lang w:eastAsia="uk-UA"/>
          <w14:ligatures w14:val="none"/>
        </w:rPr>
        <w:t>9.</w:t>
      </w:r>
      <w:r w:rsidRPr="00EF3920">
        <w:rPr>
          <w:rFonts w:ascii="Times New Roman" w:eastAsia="Times New Roman" w:hAnsi="Times New Roman" w:cs="Times New Roman"/>
          <w:color w:val="000000"/>
          <w:kern w:val="0"/>
          <w:sz w:val="24"/>
          <w:szCs w:val="24"/>
          <w:lang w:eastAsia="uk-UA"/>
          <w14:ligatures w14:val="none"/>
        </w:rPr>
        <w:t>Розробляти індивідуальні програми супроводу дітей «групи ризику».</w:t>
      </w:r>
    </w:p>
    <w:p w14:paraId="760F7E38" w14:textId="24DA5625" w:rsidR="00EF3920" w:rsidRPr="00EF3920" w:rsidRDefault="00EF3920" w:rsidP="00EF3920">
      <w:p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B70E0A">
        <w:rPr>
          <w:rFonts w:ascii="Times New Roman" w:eastAsia="Times New Roman" w:hAnsi="Times New Roman" w:cs="Times New Roman"/>
          <w:color w:val="000000"/>
          <w:kern w:val="0"/>
          <w:sz w:val="24"/>
          <w:szCs w:val="24"/>
          <w:lang w:eastAsia="uk-UA"/>
          <w14:ligatures w14:val="none"/>
        </w:rPr>
        <w:lastRenderedPageBreak/>
        <w:t>10.</w:t>
      </w:r>
      <w:r w:rsidRPr="00EF3920">
        <w:rPr>
          <w:rFonts w:ascii="Times New Roman" w:eastAsia="Times New Roman" w:hAnsi="Times New Roman" w:cs="Times New Roman"/>
          <w:color w:val="000000"/>
          <w:kern w:val="0"/>
          <w:sz w:val="24"/>
          <w:szCs w:val="24"/>
          <w:lang w:eastAsia="uk-UA"/>
          <w14:ligatures w14:val="none"/>
        </w:rPr>
        <w:t>Забезпечувати практичний психологічну підтримку вихованців, у т.ч. внутрішньо переміщених, дітей із сімей військовослужбовців.</w:t>
      </w:r>
    </w:p>
    <w:p w14:paraId="4B6A17F7" w14:textId="13B8CF37" w:rsidR="00EF3920" w:rsidRPr="00EF3920" w:rsidRDefault="00EF3920" w:rsidP="00EF3920">
      <w:p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B70E0A">
        <w:rPr>
          <w:rFonts w:ascii="Times New Roman" w:eastAsia="Times New Roman" w:hAnsi="Times New Roman" w:cs="Times New Roman"/>
          <w:color w:val="000000"/>
          <w:kern w:val="0"/>
          <w:sz w:val="24"/>
          <w:szCs w:val="24"/>
          <w:lang w:eastAsia="uk-UA"/>
          <w14:ligatures w14:val="none"/>
        </w:rPr>
        <w:t>11.</w:t>
      </w:r>
      <w:r w:rsidRPr="00EF3920">
        <w:rPr>
          <w:rFonts w:ascii="Times New Roman" w:eastAsia="Times New Roman" w:hAnsi="Times New Roman" w:cs="Times New Roman"/>
          <w:color w:val="000000"/>
          <w:kern w:val="0"/>
          <w:sz w:val="24"/>
          <w:szCs w:val="24"/>
          <w:lang w:eastAsia="uk-UA"/>
          <w14:ligatures w14:val="none"/>
        </w:rPr>
        <w:t xml:space="preserve">Проводити корекційну роботу з дітьми, які постраждали від булінгу чи насильства, та невідкладно інформувати </w:t>
      </w:r>
      <w:r w:rsidRPr="00B70E0A">
        <w:rPr>
          <w:rFonts w:ascii="Times New Roman" w:eastAsia="Times New Roman" w:hAnsi="Times New Roman" w:cs="Times New Roman"/>
          <w:color w:val="000000"/>
          <w:kern w:val="0"/>
          <w:sz w:val="24"/>
          <w:szCs w:val="24"/>
          <w:lang w:eastAsia="uk-UA"/>
          <w14:ligatures w14:val="none"/>
        </w:rPr>
        <w:t>керівника</w:t>
      </w:r>
      <w:r w:rsidRPr="00EF3920">
        <w:rPr>
          <w:rFonts w:ascii="Times New Roman" w:eastAsia="Times New Roman" w:hAnsi="Times New Roman" w:cs="Times New Roman"/>
          <w:color w:val="000000"/>
          <w:kern w:val="0"/>
          <w:sz w:val="24"/>
          <w:szCs w:val="24"/>
          <w:lang w:eastAsia="uk-UA"/>
          <w14:ligatures w14:val="none"/>
        </w:rPr>
        <w:t xml:space="preserve"> закладу й відповідні служби.</w:t>
      </w:r>
    </w:p>
    <w:p w14:paraId="40262EAE" w14:textId="2F738BF0" w:rsidR="00EF3920" w:rsidRPr="00EF3920" w:rsidRDefault="00EF3920" w:rsidP="00EF3920">
      <w:p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B70E0A">
        <w:rPr>
          <w:rFonts w:ascii="Times New Roman" w:eastAsia="Times New Roman" w:hAnsi="Times New Roman" w:cs="Times New Roman"/>
          <w:color w:val="000000"/>
          <w:kern w:val="0"/>
          <w:sz w:val="24"/>
          <w:szCs w:val="24"/>
          <w:lang w:eastAsia="uk-UA"/>
          <w14:ligatures w14:val="none"/>
        </w:rPr>
        <w:t>12.</w:t>
      </w:r>
      <w:r w:rsidRPr="00EF3920">
        <w:rPr>
          <w:rFonts w:ascii="Times New Roman" w:eastAsia="Times New Roman" w:hAnsi="Times New Roman" w:cs="Times New Roman"/>
          <w:color w:val="000000"/>
          <w:kern w:val="0"/>
          <w:sz w:val="24"/>
          <w:szCs w:val="24"/>
          <w:lang w:eastAsia="uk-UA"/>
          <w14:ligatures w14:val="none"/>
        </w:rPr>
        <w:t>Педагогічним працівникам з 0</w:t>
      </w:r>
      <w:r w:rsidRPr="00B70E0A">
        <w:rPr>
          <w:rFonts w:ascii="Times New Roman" w:eastAsia="Times New Roman" w:hAnsi="Times New Roman" w:cs="Times New Roman"/>
          <w:color w:val="000000"/>
          <w:kern w:val="0"/>
          <w:sz w:val="24"/>
          <w:szCs w:val="24"/>
          <w:lang w:eastAsia="uk-UA"/>
          <w14:ligatures w14:val="none"/>
        </w:rPr>
        <w:t>1</w:t>
      </w:r>
      <w:r w:rsidRPr="00EF3920">
        <w:rPr>
          <w:rFonts w:ascii="Times New Roman" w:eastAsia="Times New Roman" w:hAnsi="Times New Roman" w:cs="Times New Roman"/>
          <w:color w:val="000000"/>
          <w:kern w:val="0"/>
          <w:sz w:val="24"/>
          <w:szCs w:val="24"/>
          <w:lang w:eastAsia="uk-UA"/>
          <w14:ligatures w14:val="none"/>
        </w:rPr>
        <w:t>.09.2025 по 31.08.2026:</w:t>
      </w:r>
    </w:p>
    <w:p w14:paraId="13D99BC9" w14:textId="77777777" w:rsidR="00EF3920" w:rsidRPr="00EF3920" w:rsidRDefault="00EF3920" w:rsidP="00EF3920">
      <w:pPr>
        <w:numPr>
          <w:ilvl w:val="1"/>
          <w:numId w:val="3"/>
        </w:numPr>
        <w:spacing w:after="0" w:line="240" w:lineRule="auto"/>
        <w:ind w:left="1069"/>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Виконувати План заходів щодо запобігання та протидії булінгу.</w:t>
      </w:r>
    </w:p>
    <w:p w14:paraId="1E3A27F1" w14:textId="7ECC393F" w:rsidR="00EF3920" w:rsidRPr="00EF3920" w:rsidRDefault="00EF3920" w:rsidP="00EF3920">
      <w:pPr>
        <w:numPr>
          <w:ilvl w:val="1"/>
          <w:numId w:val="3"/>
        </w:numPr>
        <w:spacing w:after="0" w:line="240" w:lineRule="auto"/>
        <w:ind w:left="1069"/>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Не допускати випадків фізичного чи психологічного насильства над дітьми.</w:t>
      </w:r>
    </w:p>
    <w:p w14:paraId="381B0BB0" w14:textId="77777777" w:rsidR="00EF3920" w:rsidRPr="00EF3920" w:rsidRDefault="00EF3920" w:rsidP="00EF3920">
      <w:pPr>
        <w:numPr>
          <w:ilvl w:val="1"/>
          <w:numId w:val="3"/>
        </w:numPr>
        <w:spacing w:after="0" w:line="240" w:lineRule="auto"/>
        <w:ind w:left="1069"/>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Формувати толерантне ставлення та позитивний мікроклімат у групах.</w:t>
      </w:r>
    </w:p>
    <w:p w14:paraId="009C2F31" w14:textId="66B2A46F" w:rsidR="00EF3920" w:rsidRPr="00EF3920" w:rsidRDefault="00EF3920" w:rsidP="00EF3920">
      <w:pPr>
        <w:numPr>
          <w:ilvl w:val="1"/>
          <w:numId w:val="3"/>
        </w:numPr>
        <w:spacing w:after="0" w:line="240" w:lineRule="auto"/>
        <w:ind w:left="1069"/>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xml:space="preserve">Негайно інформувати </w:t>
      </w:r>
      <w:r w:rsidRPr="00B70E0A">
        <w:rPr>
          <w:rFonts w:ascii="Times New Roman" w:eastAsia="Times New Roman" w:hAnsi="Times New Roman" w:cs="Times New Roman"/>
          <w:color w:val="000000"/>
          <w:kern w:val="0"/>
          <w:sz w:val="24"/>
          <w:szCs w:val="24"/>
          <w:lang w:eastAsia="uk-UA"/>
          <w14:ligatures w14:val="none"/>
        </w:rPr>
        <w:t>керівника</w:t>
      </w:r>
      <w:r w:rsidRPr="00EF3920">
        <w:rPr>
          <w:rFonts w:ascii="Times New Roman" w:eastAsia="Times New Roman" w:hAnsi="Times New Roman" w:cs="Times New Roman"/>
          <w:color w:val="000000"/>
          <w:kern w:val="0"/>
          <w:sz w:val="24"/>
          <w:szCs w:val="24"/>
          <w:lang w:eastAsia="uk-UA"/>
          <w14:ligatures w14:val="none"/>
        </w:rPr>
        <w:t xml:space="preserve"> у разі виявлення фактів насильства чи булінгу.</w:t>
      </w:r>
    </w:p>
    <w:p w14:paraId="02CB0C86" w14:textId="77777777" w:rsidR="00EF3920" w:rsidRPr="00EF3920" w:rsidRDefault="00EF3920" w:rsidP="00EF3920">
      <w:pPr>
        <w:numPr>
          <w:ilvl w:val="1"/>
          <w:numId w:val="3"/>
        </w:numPr>
        <w:spacing w:after="0" w:line="240" w:lineRule="auto"/>
        <w:ind w:left="1069"/>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Дотримуватися алгоритму дій працівника у разі сигналу «Повітряна тривога» або інших сигналів оповіщення.</w:t>
      </w:r>
    </w:p>
    <w:p w14:paraId="42AC1A1E" w14:textId="5D341636" w:rsidR="00EF3920" w:rsidRPr="00EF3920" w:rsidRDefault="00EF3920" w:rsidP="00EF3920">
      <w:p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B70E0A">
        <w:rPr>
          <w:rFonts w:ascii="Times New Roman" w:eastAsia="Times New Roman" w:hAnsi="Times New Roman" w:cs="Times New Roman"/>
          <w:color w:val="000000"/>
          <w:kern w:val="0"/>
          <w:sz w:val="24"/>
          <w:szCs w:val="24"/>
          <w:lang w:eastAsia="uk-UA"/>
          <w14:ligatures w14:val="none"/>
        </w:rPr>
        <w:t>13.</w:t>
      </w:r>
      <w:r w:rsidRPr="00EF3920">
        <w:rPr>
          <w:rFonts w:ascii="Times New Roman" w:eastAsia="Times New Roman" w:hAnsi="Times New Roman" w:cs="Times New Roman"/>
          <w:color w:val="000000"/>
          <w:kern w:val="0"/>
          <w:sz w:val="24"/>
          <w:szCs w:val="24"/>
          <w:lang w:eastAsia="uk-UA"/>
          <w14:ligatures w14:val="none"/>
        </w:rPr>
        <w:t xml:space="preserve">Медичній сестрі </w:t>
      </w:r>
      <w:r w:rsidRPr="00B70E0A">
        <w:rPr>
          <w:rFonts w:ascii="Times New Roman" w:eastAsia="Times New Roman" w:hAnsi="Times New Roman" w:cs="Times New Roman"/>
          <w:color w:val="000000"/>
          <w:kern w:val="0"/>
          <w:sz w:val="24"/>
          <w:szCs w:val="24"/>
          <w:lang w:eastAsia="uk-UA"/>
          <w14:ligatures w14:val="none"/>
        </w:rPr>
        <w:t>Марії Гончарук</w:t>
      </w:r>
      <w:r w:rsidRPr="00EF3920">
        <w:rPr>
          <w:rFonts w:ascii="Times New Roman" w:eastAsia="Times New Roman" w:hAnsi="Times New Roman" w:cs="Times New Roman"/>
          <w:color w:val="000000"/>
          <w:kern w:val="0"/>
          <w:sz w:val="24"/>
          <w:szCs w:val="24"/>
          <w:lang w:eastAsia="uk-UA"/>
          <w14:ligatures w14:val="none"/>
        </w:rPr>
        <w:t xml:space="preserve"> з 0</w:t>
      </w:r>
      <w:r w:rsidRPr="00B70E0A">
        <w:rPr>
          <w:rFonts w:ascii="Times New Roman" w:eastAsia="Times New Roman" w:hAnsi="Times New Roman" w:cs="Times New Roman"/>
          <w:color w:val="000000"/>
          <w:kern w:val="0"/>
          <w:sz w:val="24"/>
          <w:szCs w:val="24"/>
          <w:lang w:eastAsia="uk-UA"/>
          <w14:ligatures w14:val="none"/>
        </w:rPr>
        <w:t>1</w:t>
      </w:r>
      <w:r w:rsidRPr="00EF3920">
        <w:rPr>
          <w:rFonts w:ascii="Times New Roman" w:eastAsia="Times New Roman" w:hAnsi="Times New Roman" w:cs="Times New Roman"/>
          <w:color w:val="000000"/>
          <w:kern w:val="0"/>
          <w:sz w:val="24"/>
          <w:szCs w:val="24"/>
          <w:lang w:eastAsia="uk-UA"/>
          <w14:ligatures w14:val="none"/>
        </w:rPr>
        <w:t>.09.2025 по 31.08.2026:</w:t>
      </w:r>
    </w:p>
    <w:p w14:paraId="5F72C108" w14:textId="77777777" w:rsidR="00EF3920" w:rsidRPr="00EF3920" w:rsidRDefault="00EF3920" w:rsidP="00EF3920">
      <w:pPr>
        <w:numPr>
          <w:ilvl w:val="1"/>
          <w:numId w:val="91"/>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Контролювати дотримання санітарно-гігієнічних норм та умов перебування дітей в укритті.</w:t>
      </w:r>
    </w:p>
    <w:p w14:paraId="5064301D" w14:textId="77777777" w:rsidR="00EF3920" w:rsidRPr="00EF3920" w:rsidRDefault="00EF3920" w:rsidP="00EF3920">
      <w:pPr>
        <w:numPr>
          <w:ilvl w:val="1"/>
          <w:numId w:val="91"/>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Надавати медичний супровід у кризових ситуаціях.</w:t>
      </w:r>
    </w:p>
    <w:p w14:paraId="652D7F8B" w14:textId="41AB6E8D" w:rsidR="00EF3920" w:rsidRPr="00EF3920" w:rsidRDefault="00EF3920" w:rsidP="00EF3920">
      <w:p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B70E0A">
        <w:rPr>
          <w:rFonts w:ascii="Times New Roman" w:eastAsia="Times New Roman" w:hAnsi="Times New Roman" w:cs="Times New Roman"/>
          <w:color w:val="000000"/>
          <w:kern w:val="0"/>
          <w:sz w:val="24"/>
          <w:szCs w:val="24"/>
          <w:lang w:eastAsia="uk-UA"/>
          <w14:ligatures w14:val="none"/>
        </w:rPr>
        <w:t>14.</w:t>
      </w:r>
      <w:r w:rsidRPr="00EF3920">
        <w:rPr>
          <w:rFonts w:ascii="Times New Roman" w:eastAsia="Times New Roman" w:hAnsi="Times New Roman" w:cs="Times New Roman"/>
          <w:color w:val="000000"/>
          <w:kern w:val="0"/>
          <w:sz w:val="24"/>
          <w:szCs w:val="24"/>
          <w:lang w:eastAsia="uk-UA"/>
          <w14:ligatures w14:val="none"/>
        </w:rPr>
        <w:t>Контроль за виконанням цього наказу залишаю за собою.</w:t>
      </w:r>
    </w:p>
    <w:p w14:paraId="41ADBEFF" w14:textId="77777777" w:rsidR="00EF3920" w:rsidRPr="00EF3920" w:rsidRDefault="00EF3920" w:rsidP="00EF3920">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14:paraId="418515E0" w14:textId="77777777" w:rsidR="00EF3920" w:rsidRPr="00EF3920" w:rsidRDefault="00EF3920" w:rsidP="00EF3920">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129"/>
        <w:gridCol w:w="3656"/>
      </w:tblGrid>
      <w:tr w:rsidR="00EF3920" w:rsidRPr="00EF3920" w14:paraId="3B817A5D" w14:textId="77777777">
        <w:trPr>
          <w:trHeight w:val="254"/>
        </w:trPr>
        <w:tc>
          <w:tcPr>
            <w:tcW w:w="0" w:type="auto"/>
            <w:tcMar>
              <w:top w:w="0" w:type="dxa"/>
              <w:left w:w="108" w:type="dxa"/>
              <w:bottom w:w="0" w:type="dxa"/>
              <w:right w:w="108" w:type="dxa"/>
            </w:tcMar>
            <w:hideMark/>
          </w:tcPr>
          <w:p w14:paraId="29A51907" w14:textId="77777777" w:rsidR="00EF3920" w:rsidRPr="00EF3920" w:rsidRDefault="00EF3920" w:rsidP="00EF3920">
            <w:pPr>
              <w:spacing w:after="0" w:line="240" w:lineRule="auto"/>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D0D0D"/>
                <w:kern w:val="0"/>
                <w:sz w:val="24"/>
                <w:szCs w:val="24"/>
                <w:lang w:eastAsia="uk-UA"/>
                <w14:ligatures w14:val="none"/>
              </w:rPr>
              <w:t>Керівник  закладом дошкільної освіти</w:t>
            </w:r>
          </w:p>
        </w:tc>
        <w:tc>
          <w:tcPr>
            <w:tcW w:w="0" w:type="auto"/>
            <w:tcMar>
              <w:top w:w="0" w:type="dxa"/>
              <w:left w:w="108" w:type="dxa"/>
              <w:bottom w:w="0" w:type="dxa"/>
              <w:right w:w="108" w:type="dxa"/>
            </w:tcMar>
            <w:hideMark/>
          </w:tcPr>
          <w:p w14:paraId="3DBDF58A" w14:textId="3E9EE210" w:rsidR="00EF3920" w:rsidRPr="00EF3920" w:rsidRDefault="00EF3920" w:rsidP="00EF3920">
            <w:pPr>
              <w:spacing w:after="0" w:line="240" w:lineRule="auto"/>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D0D0D"/>
                <w:kern w:val="0"/>
                <w:sz w:val="24"/>
                <w:szCs w:val="24"/>
                <w:lang w:eastAsia="uk-UA"/>
                <w14:ligatures w14:val="none"/>
              </w:rPr>
              <w:t xml:space="preserve">                        </w:t>
            </w:r>
            <w:r w:rsidR="00B70E0A" w:rsidRPr="00B70E0A">
              <w:rPr>
                <w:rFonts w:ascii="Times New Roman" w:eastAsia="Times New Roman" w:hAnsi="Times New Roman" w:cs="Times New Roman"/>
                <w:color w:val="0D0D0D"/>
                <w:kern w:val="0"/>
                <w:sz w:val="24"/>
                <w:szCs w:val="24"/>
                <w:lang w:eastAsia="uk-UA"/>
                <w14:ligatures w14:val="none"/>
              </w:rPr>
              <w:t xml:space="preserve">Вікторія </w:t>
            </w:r>
            <w:r w:rsidR="00B70E0A" w:rsidRPr="00B70E0A">
              <w:rPr>
                <w:rFonts w:ascii="Times New Roman" w:eastAsia="Times New Roman" w:hAnsi="Times New Roman" w:cs="Times New Roman"/>
                <w:b/>
                <w:bCs/>
                <w:color w:val="0D0D0D"/>
                <w:kern w:val="0"/>
                <w:sz w:val="24"/>
                <w:szCs w:val="24"/>
                <w:lang w:eastAsia="uk-UA"/>
                <w14:ligatures w14:val="none"/>
              </w:rPr>
              <w:t>ШИШКО</w:t>
            </w:r>
          </w:p>
        </w:tc>
      </w:tr>
    </w:tbl>
    <w:p w14:paraId="71400358" w14:textId="77777777" w:rsidR="00EF3920" w:rsidRPr="00EF3920" w:rsidRDefault="00EF3920" w:rsidP="00EF3920">
      <w:pPr>
        <w:spacing w:after="240" w:line="240" w:lineRule="auto"/>
        <w:rPr>
          <w:rFonts w:ascii="Times New Roman" w:eastAsia="Times New Roman" w:hAnsi="Times New Roman" w:cs="Times New Roman"/>
          <w:kern w:val="0"/>
          <w:sz w:val="24"/>
          <w:szCs w:val="24"/>
          <w:lang w:eastAsia="uk-UA"/>
          <w14:ligatures w14:val="none"/>
        </w:rPr>
      </w:pPr>
    </w:p>
    <w:p w14:paraId="3FCD44B3" w14:textId="77777777" w:rsidR="00EF3920" w:rsidRPr="00EF3920" w:rsidRDefault="00EF3920" w:rsidP="00EF3920">
      <w:pPr>
        <w:spacing w:after="0" w:line="240" w:lineRule="auto"/>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 наказом ознайомлені: </w:t>
      </w:r>
    </w:p>
    <w:p w14:paraId="40D15913" w14:textId="77777777" w:rsidR="00EF3920" w:rsidRPr="00EF3920" w:rsidRDefault="00EF3920" w:rsidP="00EF3920">
      <w:pPr>
        <w:spacing w:after="0" w:line="240" w:lineRule="auto"/>
        <w:rPr>
          <w:rFonts w:ascii="Times New Roman" w:eastAsia="Times New Roman" w:hAnsi="Times New Roman" w:cs="Times New Roman"/>
          <w:kern w:val="0"/>
          <w:sz w:val="24"/>
          <w:szCs w:val="24"/>
          <w:lang w:eastAsia="uk-UA"/>
          <w14:ligatures w14:val="none"/>
        </w:rPr>
      </w:pPr>
    </w:p>
    <w:tbl>
      <w:tblPr>
        <w:tblW w:w="14216" w:type="dxa"/>
        <w:tblBorders>
          <w:top w:val="nil"/>
          <w:left w:val="nil"/>
          <w:bottom w:val="nil"/>
          <w:right w:val="nil"/>
        </w:tblBorders>
        <w:tblLayout w:type="fixed"/>
        <w:tblLook w:val="0000" w:firstRow="0" w:lastRow="0" w:firstColumn="0" w:lastColumn="0" w:noHBand="0" w:noVBand="0"/>
      </w:tblPr>
      <w:tblGrid>
        <w:gridCol w:w="9747"/>
        <w:gridCol w:w="4469"/>
      </w:tblGrid>
      <w:tr w:rsidR="00EF3920" w:rsidRPr="009660F6" w14:paraId="7CAE46A8" w14:textId="77777777" w:rsidTr="00C37640">
        <w:trPr>
          <w:trHeight w:val="254"/>
        </w:trPr>
        <w:tc>
          <w:tcPr>
            <w:tcW w:w="9747" w:type="dxa"/>
          </w:tcPr>
          <w:p w14:paraId="76FF35E2" w14:textId="2C056BFB" w:rsidR="00B70E0A" w:rsidRDefault="00B70E0A" w:rsidP="00C376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   </w:t>
            </w:r>
            <w:r w:rsidR="00EF3920" w:rsidRPr="009660F6">
              <w:rPr>
                <w:rFonts w:ascii="Times New Roman" w:hAnsi="Times New Roman" w:cs="Times New Roman"/>
                <w:color w:val="000000"/>
                <w:sz w:val="24"/>
                <w:szCs w:val="24"/>
              </w:rPr>
              <w:t>Марія ГОНЧАРУК</w:t>
            </w:r>
          </w:p>
          <w:p w14:paraId="6E9FB62C" w14:textId="58FACF7F" w:rsidR="00B70E0A" w:rsidRDefault="00EF3920" w:rsidP="00C37640">
            <w:pPr>
              <w:autoSpaceDE w:val="0"/>
              <w:autoSpaceDN w:val="0"/>
              <w:adjustRightInd w:val="0"/>
              <w:spacing w:after="0" w:line="240" w:lineRule="auto"/>
              <w:rPr>
                <w:rFonts w:ascii="Times New Roman" w:hAnsi="Times New Roman" w:cs="Times New Roman"/>
                <w:color w:val="000000"/>
                <w:sz w:val="24"/>
                <w:szCs w:val="24"/>
              </w:rPr>
            </w:pPr>
            <w:r w:rsidRPr="009660F6">
              <w:rPr>
                <w:rFonts w:ascii="Times New Roman" w:hAnsi="Times New Roman" w:cs="Times New Roman"/>
                <w:color w:val="000000"/>
                <w:sz w:val="24"/>
                <w:szCs w:val="24"/>
              </w:rPr>
              <w:t xml:space="preserve">   </w:t>
            </w:r>
            <w:r w:rsidR="00B70E0A">
              <w:rPr>
                <w:rFonts w:ascii="Times New Roman" w:hAnsi="Times New Roman" w:cs="Times New Roman"/>
                <w:color w:val="000000"/>
                <w:sz w:val="24"/>
                <w:szCs w:val="24"/>
              </w:rPr>
              <w:t xml:space="preserve">______________________   </w:t>
            </w:r>
            <w:r w:rsidRPr="009660F6">
              <w:rPr>
                <w:rFonts w:ascii="Times New Roman" w:hAnsi="Times New Roman" w:cs="Times New Roman"/>
                <w:color w:val="000000"/>
                <w:sz w:val="24"/>
                <w:szCs w:val="24"/>
              </w:rPr>
              <w:t>Вікторія НОВАКОВСЬКА</w:t>
            </w:r>
          </w:p>
          <w:p w14:paraId="004CB8C7" w14:textId="237578FC" w:rsidR="00EF3920" w:rsidRPr="009660F6" w:rsidRDefault="00B70E0A" w:rsidP="00C376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F3920" w:rsidRPr="009660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______________________   </w:t>
            </w:r>
            <w:r w:rsidR="00EF3920" w:rsidRPr="009660F6">
              <w:rPr>
                <w:rFonts w:ascii="Times New Roman" w:hAnsi="Times New Roman" w:cs="Times New Roman"/>
                <w:color w:val="000000"/>
                <w:sz w:val="24"/>
                <w:szCs w:val="24"/>
              </w:rPr>
              <w:t>Ірина БАРТМАН</w:t>
            </w:r>
          </w:p>
          <w:p w14:paraId="1A59493E" w14:textId="0E9D3CBA" w:rsidR="00EF3920" w:rsidRPr="009660F6" w:rsidRDefault="00EF3920" w:rsidP="00C37640">
            <w:pPr>
              <w:autoSpaceDE w:val="0"/>
              <w:autoSpaceDN w:val="0"/>
              <w:adjustRightInd w:val="0"/>
              <w:spacing w:after="0" w:line="240" w:lineRule="auto"/>
              <w:rPr>
                <w:rFonts w:ascii="Times New Roman" w:hAnsi="Times New Roman" w:cs="Times New Roman"/>
                <w:color w:val="000000"/>
                <w:sz w:val="24"/>
                <w:szCs w:val="24"/>
              </w:rPr>
            </w:pPr>
            <w:r w:rsidRPr="009660F6">
              <w:rPr>
                <w:rFonts w:ascii="Times New Roman" w:hAnsi="Times New Roman" w:cs="Times New Roman"/>
                <w:color w:val="000000"/>
                <w:sz w:val="24"/>
                <w:szCs w:val="24"/>
              </w:rPr>
              <w:t xml:space="preserve">  </w:t>
            </w:r>
            <w:r w:rsidR="00B70E0A">
              <w:rPr>
                <w:rFonts w:ascii="Times New Roman" w:hAnsi="Times New Roman" w:cs="Times New Roman"/>
                <w:color w:val="000000"/>
                <w:sz w:val="24"/>
                <w:szCs w:val="24"/>
              </w:rPr>
              <w:t xml:space="preserve"> ______________________   </w:t>
            </w:r>
            <w:r w:rsidRPr="009660F6">
              <w:rPr>
                <w:rFonts w:ascii="Times New Roman" w:hAnsi="Times New Roman" w:cs="Times New Roman"/>
                <w:color w:val="000000"/>
                <w:sz w:val="24"/>
                <w:szCs w:val="24"/>
              </w:rPr>
              <w:t>Лариса СЕМЕНЮК</w:t>
            </w:r>
          </w:p>
          <w:p w14:paraId="1A618160" w14:textId="416387B7" w:rsidR="00EF3920" w:rsidRPr="009660F6" w:rsidRDefault="00EF3920" w:rsidP="00C37640">
            <w:pPr>
              <w:autoSpaceDE w:val="0"/>
              <w:autoSpaceDN w:val="0"/>
              <w:adjustRightInd w:val="0"/>
              <w:spacing w:after="0" w:line="240" w:lineRule="auto"/>
              <w:rPr>
                <w:rFonts w:ascii="Times New Roman" w:hAnsi="Times New Roman" w:cs="Times New Roman"/>
                <w:color w:val="000000"/>
                <w:sz w:val="24"/>
                <w:szCs w:val="24"/>
              </w:rPr>
            </w:pPr>
            <w:r w:rsidRPr="009660F6">
              <w:rPr>
                <w:rFonts w:ascii="Times New Roman" w:hAnsi="Times New Roman" w:cs="Times New Roman"/>
                <w:color w:val="000000"/>
                <w:sz w:val="24"/>
                <w:szCs w:val="24"/>
              </w:rPr>
              <w:t xml:space="preserve">   </w:t>
            </w:r>
            <w:r w:rsidR="00B70E0A">
              <w:rPr>
                <w:rFonts w:ascii="Times New Roman" w:hAnsi="Times New Roman" w:cs="Times New Roman"/>
                <w:color w:val="000000"/>
                <w:sz w:val="24"/>
                <w:szCs w:val="24"/>
              </w:rPr>
              <w:t xml:space="preserve">______________________   </w:t>
            </w:r>
            <w:r w:rsidRPr="009660F6">
              <w:rPr>
                <w:rFonts w:ascii="Times New Roman" w:hAnsi="Times New Roman" w:cs="Times New Roman"/>
                <w:color w:val="000000"/>
                <w:sz w:val="24"/>
                <w:szCs w:val="24"/>
              </w:rPr>
              <w:t>Клавдія МОСЕЙЧУК</w:t>
            </w:r>
          </w:p>
          <w:p w14:paraId="6C2E67C9" w14:textId="3A322BD7" w:rsidR="00EF3920" w:rsidRPr="009660F6" w:rsidRDefault="00EF3920" w:rsidP="00C37640">
            <w:pPr>
              <w:autoSpaceDE w:val="0"/>
              <w:autoSpaceDN w:val="0"/>
              <w:adjustRightInd w:val="0"/>
              <w:spacing w:after="0" w:line="240" w:lineRule="auto"/>
              <w:rPr>
                <w:rFonts w:ascii="Times New Roman" w:hAnsi="Times New Roman" w:cs="Times New Roman"/>
                <w:color w:val="000000"/>
                <w:sz w:val="24"/>
                <w:szCs w:val="24"/>
              </w:rPr>
            </w:pPr>
            <w:r w:rsidRPr="009660F6">
              <w:rPr>
                <w:rFonts w:ascii="Times New Roman" w:hAnsi="Times New Roman" w:cs="Times New Roman"/>
                <w:color w:val="000000"/>
                <w:sz w:val="24"/>
                <w:szCs w:val="24"/>
              </w:rPr>
              <w:t xml:space="preserve">   </w:t>
            </w:r>
            <w:r w:rsidR="00B70E0A">
              <w:rPr>
                <w:rFonts w:ascii="Times New Roman" w:hAnsi="Times New Roman" w:cs="Times New Roman"/>
                <w:color w:val="000000"/>
                <w:sz w:val="24"/>
                <w:szCs w:val="24"/>
              </w:rPr>
              <w:t xml:space="preserve">______________________   </w:t>
            </w:r>
            <w:r w:rsidRPr="009660F6">
              <w:rPr>
                <w:rFonts w:ascii="Times New Roman" w:hAnsi="Times New Roman" w:cs="Times New Roman"/>
                <w:color w:val="000000"/>
                <w:sz w:val="24"/>
                <w:szCs w:val="24"/>
              </w:rPr>
              <w:t>Марія БОЙКО</w:t>
            </w:r>
          </w:p>
          <w:p w14:paraId="4B507F0F" w14:textId="3A2990E9" w:rsidR="00EF3920" w:rsidRPr="009660F6" w:rsidRDefault="00EF3920" w:rsidP="00C37640">
            <w:pPr>
              <w:autoSpaceDE w:val="0"/>
              <w:autoSpaceDN w:val="0"/>
              <w:adjustRightInd w:val="0"/>
              <w:spacing w:after="0" w:line="240" w:lineRule="auto"/>
              <w:rPr>
                <w:rFonts w:ascii="Times New Roman" w:hAnsi="Times New Roman" w:cs="Times New Roman"/>
                <w:color w:val="000000"/>
                <w:sz w:val="24"/>
                <w:szCs w:val="24"/>
              </w:rPr>
            </w:pPr>
            <w:r w:rsidRPr="009660F6">
              <w:rPr>
                <w:rFonts w:ascii="Times New Roman" w:hAnsi="Times New Roman" w:cs="Times New Roman"/>
                <w:color w:val="000000"/>
                <w:sz w:val="24"/>
                <w:szCs w:val="24"/>
              </w:rPr>
              <w:t xml:space="preserve">  </w:t>
            </w:r>
            <w:r w:rsidR="00B70E0A">
              <w:rPr>
                <w:rFonts w:ascii="Times New Roman" w:hAnsi="Times New Roman" w:cs="Times New Roman"/>
                <w:color w:val="000000"/>
                <w:sz w:val="24"/>
                <w:szCs w:val="24"/>
              </w:rPr>
              <w:t xml:space="preserve">_______________________  </w:t>
            </w:r>
            <w:r w:rsidRPr="009660F6">
              <w:rPr>
                <w:rFonts w:ascii="Times New Roman" w:hAnsi="Times New Roman" w:cs="Times New Roman"/>
                <w:color w:val="000000"/>
                <w:sz w:val="24"/>
                <w:szCs w:val="24"/>
              </w:rPr>
              <w:t xml:space="preserve"> Віта ЛОЗІН</w:t>
            </w:r>
          </w:p>
        </w:tc>
        <w:tc>
          <w:tcPr>
            <w:tcW w:w="4469" w:type="dxa"/>
          </w:tcPr>
          <w:p w14:paraId="6A2731CC" w14:textId="77777777" w:rsidR="00EF3920" w:rsidRPr="009660F6" w:rsidRDefault="00EF3920" w:rsidP="00C37640">
            <w:pPr>
              <w:autoSpaceDE w:val="0"/>
              <w:autoSpaceDN w:val="0"/>
              <w:adjustRightInd w:val="0"/>
              <w:spacing w:after="0" w:line="240" w:lineRule="auto"/>
              <w:rPr>
                <w:rFonts w:ascii="Times New Roman" w:hAnsi="Times New Roman" w:cs="Times New Roman"/>
                <w:color w:val="000000"/>
                <w:sz w:val="24"/>
                <w:szCs w:val="24"/>
              </w:rPr>
            </w:pPr>
            <w:r w:rsidRPr="009660F6">
              <w:rPr>
                <w:rFonts w:ascii="Times New Roman" w:hAnsi="Times New Roman" w:cs="Times New Roman"/>
                <w:color w:val="000000"/>
                <w:sz w:val="24"/>
                <w:szCs w:val="24"/>
              </w:rPr>
              <w:t xml:space="preserve">                      </w:t>
            </w:r>
          </w:p>
        </w:tc>
      </w:tr>
    </w:tbl>
    <w:p w14:paraId="44D99C48" w14:textId="0C1187F4" w:rsidR="00EF3920" w:rsidRPr="009660F6" w:rsidRDefault="00EF3920" w:rsidP="00EF3920">
      <w:pPr>
        <w:spacing w:after="0" w:line="240" w:lineRule="auto"/>
        <w:rPr>
          <w:rFonts w:ascii="Times New Roman" w:hAnsi="Times New Roman" w:cs="Times New Roman"/>
          <w:sz w:val="24"/>
          <w:szCs w:val="24"/>
        </w:rPr>
      </w:pPr>
      <w:r w:rsidRPr="009660F6">
        <w:rPr>
          <w:rFonts w:ascii="Times New Roman" w:hAnsi="Times New Roman" w:cs="Times New Roman"/>
          <w:sz w:val="24"/>
          <w:szCs w:val="24"/>
        </w:rPr>
        <w:t xml:space="preserve">                                                                        </w:t>
      </w:r>
    </w:p>
    <w:p w14:paraId="5531A932" w14:textId="77777777" w:rsidR="00EF3920" w:rsidRDefault="00EF3920" w:rsidP="00EF3920">
      <w:pPr>
        <w:spacing w:after="240" w:line="240" w:lineRule="auto"/>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kern w:val="0"/>
          <w:sz w:val="24"/>
          <w:szCs w:val="24"/>
          <w:lang w:eastAsia="uk-UA"/>
          <w14:ligatures w14:val="none"/>
        </w:rPr>
        <w:br/>
      </w:r>
      <w:r w:rsidRPr="00EF3920">
        <w:rPr>
          <w:rFonts w:ascii="Times New Roman" w:eastAsia="Times New Roman" w:hAnsi="Times New Roman" w:cs="Times New Roman"/>
          <w:kern w:val="0"/>
          <w:sz w:val="24"/>
          <w:szCs w:val="24"/>
          <w:lang w:eastAsia="uk-UA"/>
          <w14:ligatures w14:val="none"/>
        </w:rPr>
        <w:br/>
      </w:r>
      <w:r w:rsidRPr="00EF3920">
        <w:rPr>
          <w:rFonts w:ascii="Times New Roman" w:eastAsia="Times New Roman" w:hAnsi="Times New Roman" w:cs="Times New Roman"/>
          <w:kern w:val="0"/>
          <w:sz w:val="24"/>
          <w:szCs w:val="24"/>
          <w:lang w:eastAsia="uk-UA"/>
          <w14:ligatures w14:val="none"/>
        </w:rPr>
        <w:br/>
      </w:r>
      <w:r w:rsidRPr="00EF3920">
        <w:rPr>
          <w:rFonts w:ascii="Times New Roman" w:eastAsia="Times New Roman" w:hAnsi="Times New Roman" w:cs="Times New Roman"/>
          <w:kern w:val="0"/>
          <w:sz w:val="24"/>
          <w:szCs w:val="24"/>
          <w:lang w:eastAsia="uk-UA"/>
          <w14:ligatures w14:val="none"/>
        </w:rPr>
        <w:br/>
      </w:r>
      <w:r w:rsidRPr="00EF3920">
        <w:rPr>
          <w:rFonts w:ascii="Times New Roman" w:eastAsia="Times New Roman" w:hAnsi="Times New Roman" w:cs="Times New Roman"/>
          <w:kern w:val="0"/>
          <w:sz w:val="24"/>
          <w:szCs w:val="24"/>
          <w:lang w:eastAsia="uk-UA"/>
          <w14:ligatures w14:val="none"/>
        </w:rPr>
        <w:br/>
      </w:r>
      <w:r w:rsidRPr="00EF3920">
        <w:rPr>
          <w:rFonts w:ascii="Times New Roman" w:eastAsia="Times New Roman" w:hAnsi="Times New Roman" w:cs="Times New Roman"/>
          <w:kern w:val="0"/>
          <w:sz w:val="24"/>
          <w:szCs w:val="24"/>
          <w:lang w:eastAsia="uk-UA"/>
          <w14:ligatures w14:val="none"/>
        </w:rPr>
        <w:br/>
      </w:r>
      <w:r w:rsidRPr="00EF3920">
        <w:rPr>
          <w:rFonts w:ascii="Times New Roman" w:eastAsia="Times New Roman" w:hAnsi="Times New Roman" w:cs="Times New Roman"/>
          <w:kern w:val="0"/>
          <w:sz w:val="24"/>
          <w:szCs w:val="24"/>
          <w:lang w:eastAsia="uk-UA"/>
          <w14:ligatures w14:val="none"/>
        </w:rPr>
        <w:br/>
      </w:r>
    </w:p>
    <w:p w14:paraId="5A05876E" w14:textId="77777777" w:rsidR="00B70E0A" w:rsidRDefault="00B70E0A" w:rsidP="00EF3920">
      <w:pPr>
        <w:spacing w:after="240" w:line="240" w:lineRule="auto"/>
        <w:rPr>
          <w:rFonts w:ascii="Times New Roman" w:eastAsia="Times New Roman" w:hAnsi="Times New Roman" w:cs="Times New Roman"/>
          <w:kern w:val="0"/>
          <w:sz w:val="24"/>
          <w:szCs w:val="24"/>
          <w:lang w:eastAsia="uk-UA"/>
          <w14:ligatures w14:val="none"/>
        </w:rPr>
      </w:pPr>
    </w:p>
    <w:p w14:paraId="4A81F502" w14:textId="77777777" w:rsidR="00B70E0A" w:rsidRDefault="00B70E0A" w:rsidP="00EF3920">
      <w:pPr>
        <w:spacing w:after="240" w:line="240" w:lineRule="auto"/>
        <w:rPr>
          <w:rFonts w:ascii="Times New Roman" w:eastAsia="Times New Roman" w:hAnsi="Times New Roman" w:cs="Times New Roman"/>
          <w:kern w:val="0"/>
          <w:sz w:val="24"/>
          <w:szCs w:val="24"/>
          <w:lang w:eastAsia="uk-UA"/>
          <w14:ligatures w14:val="none"/>
        </w:rPr>
      </w:pPr>
    </w:p>
    <w:p w14:paraId="1F88F693" w14:textId="77777777" w:rsidR="00B70E0A" w:rsidRDefault="00B70E0A" w:rsidP="00EF3920">
      <w:pPr>
        <w:spacing w:after="240" w:line="240" w:lineRule="auto"/>
        <w:rPr>
          <w:rFonts w:ascii="Times New Roman" w:eastAsia="Times New Roman" w:hAnsi="Times New Roman" w:cs="Times New Roman"/>
          <w:kern w:val="0"/>
          <w:sz w:val="24"/>
          <w:szCs w:val="24"/>
          <w:lang w:eastAsia="uk-UA"/>
          <w14:ligatures w14:val="none"/>
        </w:rPr>
      </w:pPr>
    </w:p>
    <w:p w14:paraId="0A892AA7" w14:textId="77777777" w:rsidR="00B70E0A" w:rsidRDefault="00B70E0A" w:rsidP="00EF3920">
      <w:pPr>
        <w:spacing w:after="240" w:line="240" w:lineRule="auto"/>
        <w:rPr>
          <w:rFonts w:ascii="Times New Roman" w:eastAsia="Times New Roman" w:hAnsi="Times New Roman" w:cs="Times New Roman"/>
          <w:kern w:val="0"/>
          <w:sz w:val="24"/>
          <w:szCs w:val="24"/>
          <w:lang w:eastAsia="uk-UA"/>
          <w14:ligatures w14:val="none"/>
        </w:rPr>
      </w:pPr>
    </w:p>
    <w:p w14:paraId="718FA3AE" w14:textId="77777777" w:rsidR="00B70E0A" w:rsidRDefault="00B70E0A" w:rsidP="00EF3920">
      <w:pPr>
        <w:spacing w:after="240" w:line="240" w:lineRule="auto"/>
        <w:rPr>
          <w:rFonts w:ascii="Times New Roman" w:eastAsia="Times New Roman" w:hAnsi="Times New Roman" w:cs="Times New Roman"/>
          <w:kern w:val="0"/>
          <w:sz w:val="24"/>
          <w:szCs w:val="24"/>
          <w:lang w:eastAsia="uk-UA"/>
          <w14:ligatures w14:val="none"/>
        </w:rPr>
      </w:pPr>
    </w:p>
    <w:p w14:paraId="143C38EB" w14:textId="77777777" w:rsidR="00B70E0A" w:rsidRDefault="00B70E0A" w:rsidP="00EF3920">
      <w:pPr>
        <w:spacing w:after="240" w:line="240" w:lineRule="auto"/>
        <w:rPr>
          <w:rFonts w:ascii="Times New Roman" w:eastAsia="Times New Roman" w:hAnsi="Times New Roman" w:cs="Times New Roman"/>
          <w:kern w:val="0"/>
          <w:sz w:val="24"/>
          <w:szCs w:val="24"/>
          <w:lang w:eastAsia="uk-UA"/>
          <w14:ligatures w14:val="none"/>
        </w:rPr>
      </w:pPr>
    </w:p>
    <w:p w14:paraId="38B4F338" w14:textId="77777777" w:rsidR="00B70E0A" w:rsidRDefault="00B70E0A" w:rsidP="00EF3920">
      <w:pPr>
        <w:spacing w:after="240" w:line="240" w:lineRule="auto"/>
        <w:rPr>
          <w:rFonts w:ascii="Times New Roman" w:eastAsia="Times New Roman" w:hAnsi="Times New Roman" w:cs="Times New Roman"/>
          <w:kern w:val="0"/>
          <w:sz w:val="24"/>
          <w:szCs w:val="24"/>
          <w:lang w:eastAsia="uk-UA"/>
          <w14:ligatures w14:val="none"/>
        </w:rPr>
      </w:pPr>
    </w:p>
    <w:p w14:paraId="04E07D96" w14:textId="77777777" w:rsidR="00B70E0A" w:rsidRPr="00EF3920" w:rsidRDefault="00B70E0A" w:rsidP="00EF3920">
      <w:pPr>
        <w:spacing w:after="240" w:line="240" w:lineRule="auto"/>
        <w:rPr>
          <w:rFonts w:ascii="Times New Roman" w:eastAsia="Times New Roman" w:hAnsi="Times New Roman" w:cs="Times New Roman"/>
          <w:kern w:val="0"/>
          <w:sz w:val="24"/>
          <w:szCs w:val="24"/>
          <w:lang w:eastAsia="uk-UA"/>
          <w14:ligatures w14:val="none"/>
        </w:rPr>
      </w:pPr>
    </w:p>
    <w:p w14:paraId="6D34C4B8" w14:textId="77777777" w:rsidR="00EF3920" w:rsidRPr="00EF3920" w:rsidRDefault="00EF3920" w:rsidP="00EF3920">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lastRenderedPageBreak/>
        <w:t>Додаток 1</w:t>
      </w:r>
    </w:p>
    <w:p w14:paraId="1C6BB3B8" w14:textId="7C5BCECC" w:rsidR="00EF3920" w:rsidRPr="00EF3920" w:rsidRDefault="00EF3920" w:rsidP="00EF3920">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до наказу ЗДО </w:t>
      </w:r>
      <w:r w:rsidR="00B70E0A">
        <w:rPr>
          <w:rFonts w:ascii="Times New Roman" w:eastAsia="Times New Roman" w:hAnsi="Times New Roman" w:cs="Times New Roman"/>
          <w:color w:val="000000"/>
          <w:kern w:val="0"/>
          <w:sz w:val="24"/>
          <w:szCs w:val="24"/>
          <w:lang w:eastAsia="uk-UA"/>
          <w14:ligatures w14:val="none"/>
        </w:rPr>
        <w:t>«Пролісок» с.Скобелка</w:t>
      </w:r>
      <w:r w:rsidRPr="00EF3920">
        <w:rPr>
          <w:rFonts w:ascii="Times New Roman" w:eastAsia="Times New Roman" w:hAnsi="Times New Roman" w:cs="Times New Roman"/>
          <w:color w:val="000000"/>
          <w:kern w:val="0"/>
          <w:sz w:val="24"/>
          <w:szCs w:val="24"/>
          <w:lang w:eastAsia="uk-UA"/>
          <w14:ligatures w14:val="none"/>
        </w:rPr>
        <w:t>  </w:t>
      </w:r>
    </w:p>
    <w:p w14:paraId="6ADA4A78" w14:textId="44F67389" w:rsidR="00EF3920" w:rsidRPr="00EF3920" w:rsidRDefault="00EF3920" w:rsidP="00EF3920">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0</w:t>
      </w:r>
      <w:r w:rsidR="00B70E0A">
        <w:rPr>
          <w:rFonts w:ascii="Times New Roman" w:eastAsia="Times New Roman" w:hAnsi="Times New Roman" w:cs="Times New Roman"/>
          <w:color w:val="000000"/>
          <w:kern w:val="0"/>
          <w:sz w:val="24"/>
          <w:szCs w:val="24"/>
          <w:lang w:eastAsia="uk-UA"/>
          <w14:ligatures w14:val="none"/>
        </w:rPr>
        <w:t>1</w:t>
      </w:r>
      <w:r w:rsidRPr="00EF3920">
        <w:rPr>
          <w:rFonts w:ascii="Times New Roman" w:eastAsia="Times New Roman" w:hAnsi="Times New Roman" w:cs="Times New Roman"/>
          <w:color w:val="000000"/>
          <w:kern w:val="0"/>
          <w:sz w:val="24"/>
          <w:szCs w:val="24"/>
          <w:lang w:eastAsia="uk-UA"/>
          <w14:ligatures w14:val="none"/>
        </w:rPr>
        <w:t>.09.2025 №</w:t>
      </w:r>
      <w:r w:rsidR="00B70E0A">
        <w:rPr>
          <w:rFonts w:ascii="Times New Roman" w:eastAsia="Times New Roman" w:hAnsi="Times New Roman" w:cs="Times New Roman"/>
          <w:color w:val="000000"/>
          <w:kern w:val="0"/>
          <w:sz w:val="24"/>
          <w:szCs w:val="24"/>
          <w:lang w:eastAsia="uk-UA"/>
          <w14:ligatures w14:val="none"/>
        </w:rPr>
        <w:t>6</w:t>
      </w:r>
      <w:r w:rsidR="00B7683F">
        <w:rPr>
          <w:rFonts w:ascii="Times New Roman" w:eastAsia="Times New Roman" w:hAnsi="Times New Roman" w:cs="Times New Roman"/>
          <w:color w:val="000000"/>
          <w:kern w:val="0"/>
          <w:sz w:val="24"/>
          <w:szCs w:val="24"/>
          <w:lang w:eastAsia="uk-UA"/>
          <w14:ligatures w14:val="none"/>
        </w:rPr>
        <w:t>8</w:t>
      </w:r>
      <w:r w:rsidR="00B70E0A">
        <w:rPr>
          <w:rFonts w:ascii="Times New Roman" w:eastAsia="Times New Roman" w:hAnsi="Times New Roman" w:cs="Times New Roman"/>
          <w:color w:val="000000"/>
          <w:kern w:val="0"/>
          <w:sz w:val="24"/>
          <w:szCs w:val="24"/>
          <w:lang w:eastAsia="uk-UA"/>
          <w14:ligatures w14:val="none"/>
        </w:rPr>
        <w:t>-</w:t>
      </w:r>
      <w:r w:rsidRPr="00EF3920">
        <w:rPr>
          <w:rFonts w:ascii="Times New Roman" w:eastAsia="Times New Roman" w:hAnsi="Times New Roman" w:cs="Times New Roman"/>
          <w:color w:val="000000"/>
          <w:kern w:val="0"/>
          <w:sz w:val="24"/>
          <w:szCs w:val="24"/>
          <w:lang w:eastAsia="uk-UA"/>
          <w14:ligatures w14:val="none"/>
        </w:rPr>
        <w:t>о/д </w:t>
      </w:r>
    </w:p>
    <w:p w14:paraId="5367D960" w14:textId="77777777" w:rsidR="00EF3920" w:rsidRPr="00EF3920" w:rsidRDefault="00EF3920" w:rsidP="00EF3920">
      <w:pPr>
        <w:spacing w:after="0" w:line="240" w:lineRule="auto"/>
        <w:rPr>
          <w:rFonts w:ascii="Times New Roman" w:eastAsia="Times New Roman" w:hAnsi="Times New Roman" w:cs="Times New Roman"/>
          <w:kern w:val="0"/>
          <w:sz w:val="24"/>
          <w:szCs w:val="24"/>
          <w:lang w:eastAsia="uk-UA"/>
          <w14:ligatures w14:val="none"/>
        </w:rPr>
      </w:pPr>
    </w:p>
    <w:p w14:paraId="520B1469" w14:textId="77777777" w:rsidR="00EF3920" w:rsidRPr="00EF3920" w:rsidRDefault="00EF3920" w:rsidP="00EF3920">
      <w:pPr>
        <w:spacing w:after="0" w:line="240" w:lineRule="auto"/>
        <w:jc w:val="center"/>
        <w:rPr>
          <w:rFonts w:ascii="Times New Roman" w:eastAsia="Times New Roman" w:hAnsi="Times New Roman" w:cs="Times New Roman"/>
          <w:color w:val="EE0000"/>
          <w:kern w:val="0"/>
          <w:sz w:val="24"/>
          <w:szCs w:val="24"/>
          <w:lang w:eastAsia="uk-UA"/>
          <w14:ligatures w14:val="none"/>
        </w:rPr>
      </w:pPr>
      <w:r w:rsidRPr="00EF3920">
        <w:rPr>
          <w:rFonts w:ascii="Times New Roman" w:eastAsia="Times New Roman" w:hAnsi="Times New Roman" w:cs="Times New Roman"/>
          <w:b/>
          <w:bCs/>
          <w:smallCaps/>
          <w:color w:val="EE0000"/>
          <w:kern w:val="0"/>
          <w:sz w:val="24"/>
          <w:szCs w:val="24"/>
          <w:lang w:eastAsia="uk-UA"/>
          <w14:ligatures w14:val="none"/>
        </w:rPr>
        <w:t>ПЛАН ЗАХОДІВ  </w:t>
      </w:r>
    </w:p>
    <w:p w14:paraId="0E1AE680" w14:textId="77777777" w:rsidR="00EF3920" w:rsidRPr="00EF3920" w:rsidRDefault="00EF3920" w:rsidP="00EF3920">
      <w:pPr>
        <w:spacing w:after="0" w:line="240" w:lineRule="auto"/>
        <w:jc w:val="center"/>
        <w:rPr>
          <w:rFonts w:ascii="Times New Roman" w:eastAsia="Times New Roman" w:hAnsi="Times New Roman" w:cs="Times New Roman"/>
          <w:color w:val="EE0000"/>
          <w:kern w:val="0"/>
          <w:sz w:val="24"/>
          <w:szCs w:val="24"/>
          <w:lang w:eastAsia="uk-UA"/>
          <w14:ligatures w14:val="none"/>
        </w:rPr>
      </w:pPr>
      <w:r w:rsidRPr="00EF3920">
        <w:rPr>
          <w:rFonts w:ascii="Times New Roman" w:eastAsia="Times New Roman" w:hAnsi="Times New Roman" w:cs="Times New Roman"/>
          <w:b/>
          <w:bCs/>
          <w:color w:val="EE0000"/>
          <w:kern w:val="0"/>
          <w:sz w:val="24"/>
          <w:szCs w:val="24"/>
          <w:lang w:eastAsia="uk-UA"/>
          <w14:ligatures w14:val="none"/>
        </w:rPr>
        <w:t>щодо створення безпечного освітнього середовища</w:t>
      </w:r>
    </w:p>
    <w:p w14:paraId="3909749F" w14:textId="77777777" w:rsidR="00EF3920" w:rsidRPr="00B70E0A" w:rsidRDefault="00EF3920" w:rsidP="00EF3920">
      <w:pPr>
        <w:shd w:val="clear" w:color="auto" w:fill="FFFFFF"/>
        <w:spacing w:after="0" w:line="240" w:lineRule="auto"/>
        <w:jc w:val="center"/>
        <w:rPr>
          <w:rFonts w:ascii="Times New Roman" w:eastAsia="Times New Roman" w:hAnsi="Times New Roman" w:cs="Times New Roman"/>
          <w:b/>
          <w:bCs/>
          <w:color w:val="EE0000"/>
          <w:kern w:val="0"/>
          <w:sz w:val="24"/>
          <w:szCs w:val="24"/>
          <w:lang w:eastAsia="uk-UA"/>
          <w14:ligatures w14:val="none"/>
        </w:rPr>
      </w:pPr>
      <w:r w:rsidRPr="00EF3920">
        <w:rPr>
          <w:rFonts w:ascii="Times New Roman" w:eastAsia="Times New Roman" w:hAnsi="Times New Roman" w:cs="Times New Roman"/>
          <w:b/>
          <w:bCs/>
          <w:color w:val="EE0000"/>
          <w:kern w:val="0"/>
          <w:sz w:val="24"/>
          <w:szCs w:val="24"/>
          <w:lang w:eastAsia="uk-UA"/>
          <w14:ligatures w14:val="none"/>
        </w:rPr>
        <w:t>та протидії булінгу (цькуванню), насильству в 2025/2026 н.р.</w:t>
      </w:r>
    </w:p>
    <w:p w14:paraId="4BCBE0E2" w14:textId="6F45E8B3" w:rsidR="00B70E0A" w:rsidRPr="00EF3920" w:rsidRDefault="00B70E0A" w:rsidP="00EF3920">
      <w:pPr>
        <w:shd w:val="clear" w:color="auto" w:fill="FFFFFF"/>
        <w:spacing w:after="0" w:line="240" w:lineRule="auto"/>
        <w:jc w:val="center"/>
        <w:rPr>
          <w:rFonts w:ascii="Times New Roman" w:eastAsia="Times New Roman" w:hAnsi="Times New Roman" w:cs="Times New Roman"/>
          <w:color w:val="EE0000"/>
          <w:kern w:val="0"/>
          <w:sz w:val="24"/>
          <w:szCs w:val="24"/>
          <w:lang w:eastAsia="uk-UA"/>
          <w14:ligatures w14:val="none"/>
        </w:rPr>
      </w:pPr>
      <w:r w:rsidRPr="00B70E0A">
        <w:rPr>
          <w:rFonts w:ascii="Times New Roman" w:eastAsia="Times New Roman" w:hAnsi="Times New Roman" w:cs="Times New Roman"/>
          <w:b/>
          <w:bCs/>
          <w:color w:val="EE0000"/>
          <w:kern w:val="0"/>
          <w:sz w:val="24"/>
          <w:szCs w:val="24"/>
          <w:lang w:eastAsia="uk-UA"/>
          <w14:ligatures w14:val="none"/>
        </w:rPr>
        <w:t>в закладі дошкільної освіти «Пролісок» с.Скобелка</w:t>
      </w:r>
    </w:p>
    <w:tbl>
      <w:tblPr>
        <w:tblW w:w="0" w:type="auto"/>
        <w:tblCellMar>
          <w:top w:w="15" w:type="dxa"/>
          <w:left w:w="15" w:type="dxa"/>
          <w:bottom w:w="15" w:type="dxa"/>
          <w:right w:w="15" w:type="dxa"/>
        </w:tblCellMar>
        <w:tblLook w:val="04A0" w:firstRow="1" w:lastRow="0" w:firstColumn="1" w:lastColumn="0" w:noHBand="0" w:noVBand="1"/>
      </w:tblPr>
      <w:tblGrid>
        <w:gridCol w:w="458"/>
        <w:gridCol w:w="5352"/>
        <w:gridCol w:w="1985"/>
        <w:gridCol w:w="1828"/>
      </w:tblGrid>
      <w:tr w:rsidR="00EF3920" w:rsidRPr="00EF3920" w14:paraId="38046BA6"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CBD379" w14:textId="77777777" w:rsidR="00EF3920" w:rsidRPr="00EF3920" w:rsidRDefault="00EF3920" w:rsidP="00EF3920">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7CAF63" w14:textId="77777777" w:rsidR="00EF3920" w:rsidRPr="00EF3920" w:rsidRDefault="00EF3920" w:rsidP="00EF3920">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Заходи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61280E" w14:textId="77777777" w:rsidR="00EF3920" w:rsidRPr="00EF3920" w:rsidRDefault="00EF3920" w:rsidP="00EF3920">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Термін виконання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4A78AE" w14:textId="77777777" w:rsidR="00EF3920" w:rsidRPr="00EF3920" w:rsidRDefault="00EF3920" w:rsidP="00EF3920">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Відповідальні</w:t>
            </w:r>
          </w:p>
        </w:tc>
      </w:tr>
      <w:tr w:rsidR="00EF3920" w:rsidRPr="00EF3920" w14:paraId="5DDEC81D"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A2A13D" w14:textId="77777777" w:rsidR="00EF3920" w:rsidRPr="00EF3920" w:rsidRDefault="00EF3920" w:rsidP="00EF3920">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1.</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106426" w14:textId="77777777" w:rsidR="00EF3920" w:rsidRPr="00EF3920" w:rsidRDefault="00EF3920" w:rsidP="00EF3920">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Нормативно-правове та інформаційне забезпечення</w:t>
            </w:r>
          </w:p>
        </w:tc>
      </w:tr>
      <w:tr w:rsidR="00EF3920" w:rsidRPr="00EF3920" w14:paraId="0AA61C24"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AFF739" w14:textId="77777777" w:rsidR="00EF3920" w:rsidRPr="00EF3920" w:rsidRDefault="00EF3920" w:rsidP="00EF3920">
            <w:pPr>
              <w:numPr>
                <w:ilvl w:val="0"/>
                <w:numId w:val="9"/>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67AC14C1" w14:textId="77777777" w:rsidR="00EF3920" w:rsidRPr="00EF3920" w:rsidRDefault="00EF3920" w:rsidP="00EF3920">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Забезпечити неухильне виконання Конвенції ООН «Про права дитини», Законів України «Про освіту», «Про дошкільну освіту» (зі змінами, Закон №4059-IX від 19.11.2024), «Про охорону дитинства», «Про запобігання та протидію домашньому насильству», норм правового режиму воєнного стану</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FA52227" w14:textId="77777777" w:rsidR="00EF3920" w:rsidRPr="00EF3920" w:rsidRDefault="00EF3920" w:rsidP="00EF3920">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Вересень 2025 - травень 2026 </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0D1C1D8B" w14:textId="77777777" w:rsidR="00EF3920" w:rsidRPr="00EF3920" w:rsidRDefault="00EF3920" w:rsidP="00EF3920">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Керівник ЗДО</w:t>
            </w:r>
          </w:p>
        </w:tc>
      </w:tr>
      <w:tr w:rsidR="00B70E0A" w:rsidRPr="00EF3920" w14:paraId="13538F97"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923EDD" w14:textId="77777777" w:rsidR="00B70E0A" w:rsidRPr="00EF3920" w:rsidRDefault="00B70E0A" w:rsidP="00B70E0A">
            <w:pPr>
              <w:numPr>
                <w:ilvl w:val="0"/>
                <w:numId w:val="10"/>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02825717"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Оновити локальні акти (Положення/Порядки): про протидію булінгу (цькуванню), порядок подання/розгляду звернень, алгоритм реагування, порядок взаємодії з органами/службами</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5D53C6AD"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 10 вересня 2025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71F9B2F7" w14:textId="30AC7614"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Керівник ЗДО</w:t>
            </w:r>
          </w:p>
        </w:tc>
      </w:tr>
      <w:tr w:rsidR="00B70E0A" w:rsidRPr="00EF3920" w14:paraId="207B54E6"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B85007" w14:textId="77777777" w:rsidR="00B70E0A" w:rsidRPr="00EF3920" w:rsidRDefault="00B70E0A" w:rsidP="00B70E0A">
            <w:pPr>
              <w:numPr>
                <w:ilvl w:val="0"/>
                <w:numId w:val="11"/>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44E2CA8D"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Розробити/оновити алгоритми дій та схеми евакуації (укриття; маршрути; пункти збору) з урахуванням розрахункової місткості сховища</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B814AEE"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 10 вересня 2025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3A245FC8" w14:textId="05FCAE8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xml:space="preserve">Керівник ЗДО </w:t>
            </w:r>
          </w:p>
        </w:tc>
      </w:tr>
      <w:tr w:rsidR="00B70E0A" w:rsidRPr="00EF3920" w14:paraId="1A734854"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74BBD8" w14:textId="77777777" w:rsidR="00B70E0A" w:rsidRPr="00EF3920" w:rsidRDefault="00B70E0A" w:rsidP="00B70E0A">
            <w:pPr>
              <w:numPr>
                <w:ilvl w:val="0"/>
                <w:numId w:val="12"/>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37572177"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Видати й довести до відома накази: «Про організацію безпечного освітнього середовища в 2025/2026 н.р.», «Про запобігання булінгу (цькуванню)», «Про порядок дій персоналу у випадку насильства/булінгу»</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24AB9D76"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 10 вересня 2025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66C4796D"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Керівник ЗДО</w:t>
            </w:r>
          </w:p>
        </w:tc>
      </w:tr>
      <w:tr w:rsidR="00B70E0A" w:rsidRPr="00EF3920" w14:paraId="142E20E1"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AA9069" w14:textId="77777777" w:rsidR="00B70E0A" w:rsidRPr="00EF3920" w:rsidRDefault="00B70E0A" w:rsidP="00B70E0A">
            <w:pPr>
              <w:numPr>
                <w:ilvl w:val="0"/>
                <w:numId w:val="13"/>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5172FA70"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Оновити розділ сайту ЗДО: правила поведінки; план заходів; порядок подання звернень; алгоритм реагування; контакти служб підтримки; захист персональних даних</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2FE82EA"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 15 вересня 2025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38F117E3"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Адміністратор вебсайту</w:t>
            </w:r>
          </w:p>
        </w:tc>
      </w:tr>
      <w:tr w:rsidR="00B70E0A" w:rsidRPr="00EF3920" w14:paraId="0D0716B8"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B0212B" w14:textId="77777777" w:rsidR="00B70E0A" w:rsidRPr="00EF3920" w:rsidRDefault="00B70E0A" w:rsidP="00B70E0A">
            <w:pPr>
              <w:numPr>
                <w:ilvl w:val="0"/>
                <w:numId w:val="14"/>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27F548C3"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Розмістити на стендах: витяги з нормативки, телефони довіри, QR-посилання на розділ сайту, шляхи евакуації</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07F52807"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0"/>
                <w:szCs w:val="20"/>
                <w:lang w:eastAsia="uk-UA"/>
                <w14:ligatures w14:val="none"/>
              </w:rPr>
              <w:t>До 15 вересня 2025; оновлення — постійно</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630D3715" w14:textId="50E9AECA"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Керівник ЗДО</w:t>
            </w:r>
          </w:p>
        </w:tc>
      </w:tr>
      <w:tr w:rsidR="00B70E0A" w:rsidRPr="00EF3920" w14:paraId="60EA7DD3"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FF4E82" w14:textId="77777777" w:rsidR="00B70E0A" w:rsidRPr="00EF3920" w:rsidRDefault="00B70E0A" w:rsidP="00B70E0A">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5473BDDF"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Заборонити перебування сторонніх осіб без погодження; запровадити журнал відвідувачів</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747FC62"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Постійно</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1FAA3CC8"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Адміністрація</w:t>
            </w:r>
          </w:p>
        </w:tc>
      </w:tr>
      <w:tr w:rsidR="00B70E0A" w:rsidRPr="00EF3920" w14:paraId="302A4F2D"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E9F832" w14:textId="77777777" w:rsidR="00B70E0A" w:rsidRPr="00EF3920" w:rsidRDefault="00B70E0A" w:rsidP="00B70E0A">
            <w:pPr>
              <w:numPr>
                <w:ilvl w:val="0"/>
                <w:numId w:val="16"/>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10E36943"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Провести первинні/повторні інструктажі з БЖД, ОП, ПБ, ЦЗ; дії під час «Повітряної тривоги»</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F49F3AC"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0"/>
                <w:szCs w:val="20"/>
                <w:lang w:eastAsia="uk-UA"/>
                <w14:ligatures w14:val="none"/>
              </w:rPr>
              <w:t>Вересень 2025; </w:t>
            </w:r>
          </w:p>
          <w:p w14:paraId="53160080"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0"/>
                <w:szCs w:val="20"/>
                <w:lang w:eastAsia="uk-UA"/>
                <w14:ligatures w14:val="none"/>
              </w:rPr>
              <w:t>повторні - щоквартально</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0E1E0173" w14:textId="6C462523"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xml:space="preserve">Керівник ЗДО </w:t>
            </w:r>
          </w:p>
        </w:tc>
      </w:tr>
      <w:tr w:rsidR="00B70E0A" w:rsidRPr="00EF3920" w14:paraId="38C6B8C7"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2C463D" w14:textId="77777777" w:rsidR="00B70E0A" w:rsidRPr="00EF3920" w:rsidRDefault="00B70E0A" w:rsidP="00B70E0A">
            <w:pPr>
              <w:numPr>
                <w:ilvl w:val="0"/>
                <w:numId w:val="17"/>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8F8AA5"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Робота з педагогічними та іншими працівниками</w:t>
            </w:r>
          </w:p>
        </w:tc>
      </w:tr>
      <w:tr w:rsidR="00B70E0A" w:rsidRPr="00EF3920" w14:paraId="00BB936C"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AB8628" w14:textId="77777777" w:rsidR="00B70E0A" w:rsidRPr="00EF3920" w:rsidRDefault="00B70E0A" w:rsidP="00B70E0A">
            <w:pPr>
              <w:numPr>
                <w:ilvl w:val="0"/>
                <w:numId w:val="18"/>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61467A88"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Семінар-практикум: виявлення ознак булінгу/насильства; типові помилки реагування; документування випадків</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67D7909D"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Вересень 2025 </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53D3D5BD" w14:textId="333052EC" w:rsidR="00B70E0A" w:rsidRPr="00EF3920" w:rsidRDefault="00B70E0A" w:rsidP="00B70E0A">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0"/>
                <w:szCs w:val="20"/>
                <w:lang w:eastAsia="uk-UA"/>
                <w14:ligatures w14:val="none"/>
              </w:rPr>
              <w:t>Онлайн курси</w:t>
            </w:r>
          </w:p>
        </w:tc>
      </w:tr>
      <w:tr w:rsidR="00B70E0A" w:rsidRPr="00EF3920" w14:paraId="338BE363"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134EF5" w14:textId="77777777" w:rsidR="00B70E0A" w:rsidRPr="00EF3920" w:rsidRDefault="00B70E0A" w:rsidP="00B70E0A">
            <w:pPr>
              <w:numPr>
                <w:ilvl w:val="0"/>
                <w:numId w:val="19"/>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7AC8D3BC"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Консультації: підтримка дітей, що зазнали стресу; робота з ВПО; зниження тривожності; недопущення ретравматизації</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056FCA96"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Щомісяця</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2CBB9690" w14:textId="04C8F4A9" w:rsidR="00B70E0A" w:rsidRPr="00EF3920" w:rsidRDefault="00B70E0A" w:rsidP="00B70E0A">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0"/>
                <w:szCs w:val="20"/>
                <w:lang w:eastAsia="uk-UA"/>
                <w14:ligatures w14:val="none"/>
              </w:rPr>
              <w:t xml:space="preserve">Вихователі </w:t>
            </w:r>
          </w:p>
        </w:tc>
      </w:tr>
      <w:tr w:rsidR="00B70E0A" w:rsidRPr="00EF3920" w14:paraId="2A17A50F"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9F14F9" w14:textId="77777777" w:rsidR="00B70E0A" w:rsidRPr="00EF3920" w:rsidRDefault="00B70E0A" w:rsidP="00B70E0A">
            <w:pPr>
              <w:numPr>
                <w:ilvl w:val="0"/>
                <w:numId w:val="20"/>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29F45D4A"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Тренінг «Цифрова безпека та кібербулінг у ЗДО» (політики, налаштування, правила комунікації онлайн)</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1EABA8A4"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Жовтень 2025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3A715D5E" w14:textId="77777777" w:rsidR="00B70E0A" w:rsidRPr="00EF3920" w:rsidRDefault="00B70E0A" w:rsidP="00B70E0A">
            <w:pPr>
              <w:spacing w:after="0" w:line="240" w:lineRule="auto"/>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Адміністратор вебсайту</w:t>
            </w:r>
          </w:p>
        </w:tc>
      </w:tr>
      <w:tr w:rsidR="00B70E0A" w:rsidRPr="00EF3920" w14:paraId="7FE07E1C"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23F5FB" w14:textId="77777777" w:rsidR="00B70E0A" w:rsidRPr="00EF3920" w:rsidRDefault="00B70E0A" w:rsidP="00B70E0A">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46A08D9A"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Ознайомлення з новими листами/наказами МОН, місцевими актами; щоквартальні апдейти</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18652A9C"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Щоквартально</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7C205818" w14:textId="5FE9EA32" w:rsidR="00B70E0A" w:rsidRPr="00EF3920" w:rsidRDefault="00B70E0A" w:rsidP="00B70E0A">
            <w:pPr>
              <w:spacing w:after="0" w:line="240" w:lineRule="auto"/>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xml:space="preserve">Керівник ЗДО; </w:t>
            </w:r>
          </w:p>
        </w:tc>
      </w:tr>
      <w:tr w:rsidR="00B70E0A" w:rsidRPr="00EF3920" w14:paraId="1E20262D"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52FFDE" w14:textId="77777777" w:rsidR="00B70E0A" w:rsidRPr="00EF3920" w:rsidRDefault="00B70E0A" w:rsidP="00B70E0A">
            <w:pPr>
              <w:numPr>
                <w:ilvl w:val="0"/>
                <w:numId w:val="22"/>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252EBFB1"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Адміністративна нарада щодо аналізу інцидентів/звернень; коригування заходів</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0D7CAD30"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Листопад 2025 року; березень 2026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030CD3A6" w14:textId="77777777" w:rsidR="00B70E0A" w:rsidRPr="00EF3920" w:rsidRDefault="00B70E0A" w:rsidP="00B70E0A">
            <w:pPr>
              <w:spacing w:after="0" w:line="240" w:lineRule="auto"/>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Керівник ЗДО</w:t>
            </w:r>
          </w:p>
        </w:tc>
      </w:tr>
      <w:tr w:rsidR="00B70E0A" w:rsidRPr="00EF3920" w14:paraId="56F78F23"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655FE5" w14:textId="77777777" w:rsidR="00B70E0A" w:rsidRPr="00EF3920" w:rsidRDefault="00B70E0A" w:rsidP="00B70E0A">
            <w:pPr>
              <w:numPr>
                <w:ilvl w:val="0"/>
                <w:numId w:val="23"/>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161CB2FB"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Організація механізмів звернення: скринька довіри; електронна форма повідомлення; маршрут інформування</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660AF20A"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 20 вересня 2025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4CF465F0" w14:textId="2BCA5E6D"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xml:space="preserve">Керівник ЗДО, </w:t>
            </w:r>
          </w:p>
        </w:tc>
      </w:tr>
      <w:tr w:rsidR="00B70E0A" w:rsidRPr="00EF3920" w14:paraId="49A6361D"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3B2194" w14:textId="77777777" w:rsidR="00B70E0A" w:rsidRPr="00EF3920" w:rsidRDefault="00B70E0A" w:rsidP="00B70E0A">
            <w:pPr>
              <w:numPr>
                <w:ilvl w:val="0"/>
                <w:numId w:val="24"/>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6184323C"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Дотримання «Етичного кодексу ЗДО»; щорічне підтвердження ознайомлення</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27881139"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Вересень 2025 року; далі — постійно</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2A0980FD"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Всі працівники</w:t>
            </w:r>
          </w:p>
        </w:tc>
      </w:tr>
      <w:tr w:rsidR="00B70E0A" w:rsidRPr="00EF3920" w14:paraId="2A598973"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76C5F6" w14:textId="77777777" w:rsidR="00B70E0A" w:rsidRPr="00EF3920" w:rsidRDefault="00B70E0A" w:rsidP="00B70E0A">
            <w:pPr>
              <w:numPr>
                <w:ilvl w:val="0"/>
                <w:numId w:val="25"/>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953686"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Робота з вихованцями (профілактика, навички безпеки)</w:t>
            </w:r>
          </w:p>
        </w:tc>
      </w:tr>
      <w:tr w:rsidR="00B70E0A" w:rsidRPr="00EF3920" w14:paraId="047CE0D8"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FAC14A" w14:textId="77777777" w:rsidR="00B70E0A" w:rsidRPr="00EF3920" w:rsidRDefault="00B70E0A" w:rsidP="00B70E0A">
            <w:pPr>
              <w:numPr>
                <w:ilvl w:val="0"/>
                <w:numId w:val="26"/>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79D61CC7"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Інтегровані заняття/ігри з формування дружньої комунікації, емпатії, толерантності</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261B09E3"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Вересень 2025 -травень 2026 </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76570C39" w14:textId="0D954269"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xml:space="preserve">Вихователі; </w:t>
            </w:r>
          </w:p>
        </w:tc>
      </w:tr>
      <w:tr w:rsidR="00B70E0A" w:rsidRPr="00EF3920" w14:paraId="7ED57107"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CA74F1" w14:textId="77777777" w:rsidR="00B70E0A" w:rsidRPr="00EF3920" w:rsidRDefault="00B70E0A" w:rsidP="00B70E0A">
            <w:pPr>
              <w:numPr>
                <w:ilvl w:val="0"/>
                <w:numId w:val="27"/>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02F51D6B"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Рольові ігри «Як діяти, якщо тебе ображають»; «Прошу допомоги без страху»</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10763983"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Щоквартально</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22890D71" w14:textId="4803EB75"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Вихователі старш</w:t>
            </w:r>
            <w:r>
              <w:rPr>
                <w:rFonts w:ascii="Times New Roman" w:eastAsia="Times New Roman" w:hAnsi="Times New Roman" w:cs="Times New Roman"/>
                <w:color w:val="000000"/>
                <w:kern w:val="0"/>
                <w:sz w:val="24"/>
                <w:szCs w:val="24"/>
                <w:lang w:eastAsia="uk-UA"/>
                <w14:ligatures w14:val="none"/>
              </w:rPr>
              <w:t>ої</w:t>
            </w:r>
            <w:r w:rsidRPr="00EF3920">
              <w:rPr>
                <w:rFonts w:ascii="Times New Roman" w:eastAsia="Times New Roman" w:hAnsi="Times New Roman" w:cs="Times New Roman"/>
                <w:color w:val="000000"/>
                <w:kern w:val="0"/>
                <w:sz w:val="24"/>
                <w:szCs w:val="24"/>
                <w:lang w:eastAsia="uk-UA"/>
                <w14:ligatures w14:val="none"/>
              </w:rPr>
              <w:t xml:space="preserve"> груп</w:t>
            </w:r>
            <w:r>
              <w:rPr>
                <w:rFonts w:ascii="Times New Roman" w:eastAsia="Times New Roman" w:hAnsi="Times New Roman" w:cs="Times New Roman"/>
                <w:color w:val="000000"/>
                <w:kern w:val="0"/>
                <w:sz w:val="24"/>
                <w:szCs w:val="24"/>
                <w:lang w:eastAsia="uk-UA"/>
                <w14:ligatures w14:val="none"/>
              </w:rPr>
              <w:t>и</w:t>
            </w:r>
          </w:p>
        </w:tc>
      </w:tr>
      <w:tr w:rsidR="00B70E0A" w:rsidRPr="00EF3920" w14:paraId="22CC276A"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5E1699" w14:textId="77777777" w:rsidR="00B70E0A" w:rsidRPr="00EF3920" w:rsidRDefault="00B70E0A" w:rsidP="00B70E0A">
            <w:pPr>
              <w:numPr>
                <w:ilvl w:val="0"/>
                <w:numId w:val="28"/>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7D95CB90"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Тематичні перегляди мультфільмів/відео (поваги, доброти, правил безпеки, поведінки в укритті)</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6AF474C"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Щомісяця</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3D4F35B5" w14:textId="148A5638"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Вихователі;</w:t>
            </w:r>
          </w:p>
        </w:tc>
      </w:tr>
      <w:tr w:rsidR="00B70E0A" w:rsidRPr="00EF3920" w14:paraId="1482EBAD"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10CC00" w14:textId="77777777" w:rsidR="00B70E0A" w:rsidRPr="00EF3920" w:rsidRDefault="00B70E0A" w:rsidP="00B70E0A">
            <w:pPr>
              <w:numPr>
                <w:ilvl w:val="0"/>
                <w:numId w:val="29"/>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586EE235"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Вправи для зниження тривожності (дихальні, тілесні, арт-техніки)</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30E8ECA9"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Протягом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72CBEE53" w14:textId="1A1A4DF4"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Вихователі;</w:t>
            </w:r>
          </w:p>
        </w:tc>
      </w:tr>
      <w:tr w:rsidR="00B70E0A" w:rsidRPr="00EF3920" w14:paraId="26BB1C21"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9819B2" w14:textId="77777777" w:rsidR="00B70E0A" w:rsidRPr="00EF3920" w:rsidRDefault="00B70E0A" w:rsidP="00B70E0A">
            <w:pPr>
              <w:numPr>
                <w:ilvl w:val="0"/>
                <w:numId w:val="30"/>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4F1EB74D"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Тиждень толерантності</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686AE5B4"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Листопад 2025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67FB1756"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Вихователі</w:t>
            </w:r>
          </w:p>
        </w:tc>
      </w:tr>
      <w:tr w:rsidR="00B70E0A" w:rsidRPr="00EF3920" w14:paraId="055F4A4B"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32E850" w14:textId="77777777" w:rsidR="00B70E0A" w:rsidRPr="00EF3920" w:rsidRDefault="00B70E0A" w:rsidP="00B70E0A">
            <w:pPr>
              <w:numPr>
                <w:ilvl w:val="0"/>
                <w:numId w:val="31"/>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03074C76"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Тиждень «Мої права та обов’язки»</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A0D0709"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Грудень 2025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70D3B8A3" w14:textId="7E2D5889"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xml:space="preserve">Вихователі; </w:t>
            </w:r>
          </w:p>
        </w:tc>
      </w:tr>
      <w:tr w:rsidR="00B70E0A" w:rsidRPr="00EF3920" w14:paraId="093AC9FC"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B1C323" w14:textId="77777777" w:rsidR="00B70E0A" w:rsidRPr="00EF3920" w:rsidRDefault="00B70E0A" w:rsidP="00B70E0A">
            <w:pPr>
              <w:numPr>
                <w:ilvl w:val="0"/>
                <w:numId w:val="32"/>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4597EFC7"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Виставка малюнків «Моя сім’я», «Мій садок», «Разом із друзями»</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0D68BDE"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Квітень 2026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71C0B709"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Педагоги; батьки</w:t>
            </w:r>
          </w:p>
        </w:tc>
      </w:tr>
      <w:tr w:rsidR="00B70E0A" w:rsidRPr="00EF3920" w14:paraId="2ECDC57E"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6389D0" w14:textId="77777777" w:rsidR="00B70E0A" w:rsidRPr="00EF3920" w:rsidRDefault="00B70E0A" w:rsidP="00B70E0A">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18AAAC0F"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Евакуаційні тренування (без стресу): відпрацювання маршруту до укриття</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66977777"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Жовтень 2025 року; лютий 2026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5BCEFD06"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Керівник ЗДО</w:t>
            </w:r>
          </w:p>
        </w:tc>
      </w:tr>
      <w:tr w:rsidR="00B70E0A" w:rsidRPr="00EF3920" w14:paraId="5CA37DBF"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1E4559" w14:textId="77777777" w:rsidR="00B70E0A" w:rsidRPr="00EF3920" w:rsidRDefault="00B70E0A" w:rsidP="00B70E0A">
            <w:pPr>
              <w:numPr>
                <w:ilvl w:val="0"/>
                <w:numId w:val="34"/>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572140"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Робота з батьками (партнерство і просвіта)</w:t>
            </w:r>
          </w:p>
        </w:tc>
      </w:tr>
      <w:tr w:rsidR="00B70E0A" w:rsidRPr="00EF3920" w14:paraId="6BA063BE"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1BFF01" w14:textId="77777777" w:rsidR="00B70E0A" w:rsidRPr="00EF3920" w:rsidRDefault="00B70E0A" w:rsidP="00B70E0A">
            <w:pPr>
              <w:numPr>
                <w:ilvl w:val="0"/>
                <w:numId w:val="35"/>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58126B14"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Батьківські збори: політика безпечного середовища; алгоритми звернень; роль батьків</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55A2D46D"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Вересень 2025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62BC4498" w14:textId="52A89826"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xml:space="preserve">Керівник ЗДО; </w:t>
            </w:r>
          </w:p>
        </w:tc>
      </w:tr>
      <w:tr w:rsidR="00B70E0A" w:rsidRPr="00EF3920" w14:paraId="3293BA3B"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F85029" w14:textId="77777777" w:rsidR="00B70E0A" w:rsidRPr="00EF3920" w:rsidRDefault="00B70E0A" w:rsidP="00B70E0A">
            <w:pPr>
              <w:numPr>
                <w:ilvl w:val="0"/>
                <w:numId w:val="37"/>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1427ED18"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Пам’ятки/буклети: як говорити про страх і втрати; що робити при булінгу; куди звертатися</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5ABF6E09"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0"/>
                <w:szCs w:val="20"/>
                <w:lang w:eastAsia="uk-UA"/>
                <w14:ligatures w14:val="none"/>
              </w:rPr>
              <w:t>До 01 листопада 2025 року; оновлення — за потреби</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7CED3192" w14:textId="770D2EC4"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Вихователі;</w:t>
            </w:r>
          </w:p>
        </w:tc>
      </w:tr>
      <w:tr w:rsidR="00B70E0A" w:rsidRPr="00EF3920" w14:paraId="16B874CE"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5C3D93" w14:textId="77777777" w:rsidR="00B70E0A" w:rsidRPr="00EF3920" w:rsidRDefault="00B70E0A" w:rsidP="00B70E0A">
            <w:pPr>
              <w:numPr>
                <w:ilvl w:val="0"/>
                <w:numId w:val="38"/>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35B32FEE"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Консультації щодо взаємин у сім’ї, ненасильницького спілкування</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36429D25"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Щомісяця</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34936C8F" w14:textId="4A6882D6"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Вихователі;</w:t>
            </w:r>
          </w:p>
        </w:tc>
      </w:tr>
      <w:tr w:rsidR="00B70E0A" w:rsidRPr="00EF3920" w14:paraId="345E09CD"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65C7EC" w14:textId="77777777" w:rsidR="00B70E0A" w:rsidRPr="00EF3920" w:rsidRDefault="00B70E0A" w:rsidP="00B70E0A">
            <w:pPr>
              <w:numPr>
                <w:ilvl w:val="0"/>
                <w:numId w:val="39"/>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04B36E59"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Інформування через сайт/Viber про дії під час тривог, укриття, зміни форматів роботи</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29CF5FD"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Протягом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0A95EAD1" w14:textId="26703698"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0"/>
                <w:szCs w:val="20"/>
                <w:lang w:eastAsia="uk-UA"/>
                <w14:ligatures w14:val="none"/>
              </w:rPr>
              <w:t xml:space="preserve">Керівник ЗДО; </w:t>
            </w:r>
          </w:p>
        </w:tc>
      </w:tr>
      <w:tr w:rsidR="00B70E0A" w:rsidRPr="00EF3920" w14:paraId="293ADF1A"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AAC7F4" w14:textId="77777777" w:rsidR="00B70E0A" w:rsidRPr="00EF3920" w:rsidRDefault="00B70E0A" w:rsidP="00B70E0A">
            <w:pPr>
              <w:numPr>
                <w:ilvl w:val="0"/>
                <w:numId w:val="40"/>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C5A43F"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Діагностика, моніторинг, профілактика (в т.ч. освітні втрати)</w:t>
            </w:r>
          </w:p>
        </w:tc>
      </w:tr>
      <w:tr w:rsidR="00B70E0A" w:rsidRPr="00EF3920" w14:paraId="4AD80DBB"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8DB698" w14:textId="77777777" w:rsidR="00B70E0A" w:rsidRPr="00EF3920" w:rsidRDefault="00B70E0A" w:rsidP="00B70E0A">
            <w:pPr>
              <w:numPr>
                <w:ilvl w:val="0"/>
                <w:numId w:val="41"/>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21A2D05E"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Створити банк дітей «групи ризику» (ВПО, діти, що зазнали травматичних подій, з ознаками емоційних труднощів)</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E20763E"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 30 вересня 2025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3E652F65" w14:textId="35FBF3EA" w:rsidR="00B70E0A" w:rsidRPr="00EF3920" w:rsidRDefault="008A30EF" w:rsidP="00B70E0A">
            <w:pPr>
              <w:spacing w:after="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Керівник ЗДО</w:t>
            </w:r>
          </w:p>
        </w:tc>
      </w:tr>
      <w:tr w:rsidR="00B70E0A" w:rsidRPr="00EF3920" w14:paraId="1FA3F03C"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93A92E" w14:textId="77777777" w:rsidR="00B70E0A" w:rsidRPr="00EF3920" w:rsidRDefault="00B70E0A" w:rsidP="00B70E0A">
            <w:pPr>
              <w:numPr>
                <w:ilvl w:val="0"/>
                <w:numId w:val="42"/>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04CE3948"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Анкетування батьків і педагогів: чинники ризику безпеки/комфорту</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6784463"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Грудень 2025 </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7EE483DF" w14:textId="2A942E65" w:rsidR="00B70E0A" w:rsidRPr="00EF3920" w:rsidRDefault="008A30EF"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Вихователі;</w:t>
            </w:r>
          </w:p>
        </w:tc>
      </w:tr>
      <w:tr w:rsidR="00B70E0A" w:rsidRPr="00EF3920" w14:paraId="15835788"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43E8C3" w14:textId="77777777" w:rsidR="00B70E0A" w:rsidRPr="00EF3920" w:rsidRDefault="00B70E0A" w:rsidP="00B70E0A">
            <w:pPr>
              <w:numPr>
                <w:ilvl w:val="0"/>
                <w:numId w:val="43"/>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1B457F2C"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Спостереження за міжособистісною поведінкою дітей; індивідуальні карти спостережень</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542C780D"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Вересень 2025— травень 2026 </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490665FC" w14:textId="11C4983C"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xml:space="preserve">Вихователі; </w:t>
            </w:r>
          </w:p>
        </w:tc>
      </w:tr>
      <w:tr w:rsidR="00B70E0A" w:rsidRPr="00EF3920" w14:paraId="20821D3F"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C1ADDB" w14:textId="77777777" w:rsidR="00B70E0A" w:rsidRPr="00EF3920" w:rsidRDefault="00B70E0A" w:rsidP="00B70E0A">
            <w:pPr>
              <w:numPr>
                <w:ilvl w:val="0"/>
                <w:numId w:val="44"/>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2337A644"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Методики: «Сходинки» (самооцінка), скринінг тривожності/агресивності </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28F25446"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Грудень 2025; травень 2026 </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7397C589" w14:textId="29FFF209" w:rsidR="00B70E0A" w:rsidRPr="00EF3920" w:rsidRDefault="008A30EF"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Вихователі;</w:t>
            </w:r>
          </w:p>
        </w:tc>
      </w:tr>
      <w:tr w:rsidR="00B70E0A" w:rsidRPr="00EF3920" w14:paraId="380F7579"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13FB42" w14:textId="77777777" w:rsidR="00B70E0A" w:rsidRPr="00EF3920" w:rsidRDefault="00B70E0A" w:rsidP="00B70E0A">
            <w:pPr>
              <w:numPr>
                <w:ilvl w:val="0"/>
                <w:numId w:val="46"/>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419AE1A7"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Моніторинг виконання Плану: звіт на педраді, пропозиції до корекції</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6DCF92DD"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Березень 2026; червень 2026 </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4F422843" w14:textId="1DC91779"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p>
        </w:tc>
      </w:tr>
      <w:tr w:rsidR="00B70E0A" w:rsidRPr="00EF3920" w14:paraId="65DF21A4"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1A6259" w14:textId="77777777" w:rsidR="00B70E0A" w:rsidRPr="00EF3920" w:rsidRDefault="00B70E0A" w:rsidP="00B70E0A">
            <w:pPr>
              <w:numPr>
                <w:ilvl w:val="0"/>
                <w:numId w:val="47"/>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3BBD6F"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Взаємодія із зовнішніми суб’єктами та комунікація</w:t>
            </w:r>
          </w:p>
        </w:tc>
      </w:tr>
      <w:tr w:rsidR="00B70E0A" w:rsidRPr="00EF3920" w14:paraId="2E01EC49"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1A7402" w14:textId="77777777" w:rsidR="00B70E0A" w:rsidRPr="00EF3920" w:rsidRDefault="00B70E0A" w:rsidP="00B70E0A">
            <w:pPr>
              <w:numPr>
                <w:ilvl w:val="0"/>
                <w:numId w:val="48"/>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5DE14BFD"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Укласти/оновити маршрути взаємодії: Служба у справах дітей, ювенальна поліція, заклади охорони здоров’я, ДСНС</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272D0BE4"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 20 вересня 2025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062E01A6" w14:textId="4696510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xml:space="preserve">Керівник ЗДО; </w:t>
            </w:r>
          </w:p>
        </w:tc>
      </w:tr>
      <w:tr w:rsidR="00B70E0A" w:rsidRPr="00EF3920" w14:paraId="59F30FC6"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D28217" w14:textId="77777777" w:rsidR="00B70E0A" w:rsidRPr="00EF3920" w:rsidRDefault="00B70E0A" w:rsidP="00B70E0A">
            <w:pPr>
              <w:numPr>
                <w:ilvl w:val="0"/>
                <w:numId w:val="49"/>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18D57078"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Провести спільну нараду/зустріч із представниками служб щодо алгоритмів реагування</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F486357"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Жовтень 2025 </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2717DFD7"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Керівник ЗДО</w:t>
            </w:r>
          </w:p>
        </w:tc>
      </w:tr>
      <w:tr w:rsidR="00B70E0A" w:rsidRPr="00EF3920" w14:paraId="51B40880"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B10282" w14:textId="77777777" w:rsidR="00B70E0A" w:rsidRPr="00EF3920" w:rsidRDefault="00B70E0A" w:rsidP="00B70E0A">
            <w:pPr>
              <w:numPr>
                <w:ilvl w:val="0"/>
                <w:numId w:val="50"/>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0DBA1E6E"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Оперативне інформування служб у разі доведених випадків насильства/жорстокого поводження</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382E1656"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Постійно</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5B1BB9CE" w14:textId="0FAF4BBE"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xml:space="preserve">Керівник ЗДО; </w:t>
            </w:r>
          </w:p>
        </w:tc>
      </w:tr>
      <w:tr w:rsidR="00B70E0A" w:rsidRPr="00EF3920" w14:paraId="5E8412F7"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B6E93A" w14:textId="77777777" w:rsidR="00B70E0A" w:rsidRPr="00EF3920" w:rsidRDefault="00B70E0A" w:rsidP="00B70E0A">
            <w:pPr>
              <w:numPr>
                <w:ilvl w:val="0"/>
                <w:numId w:val="51"/>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3E1DF790"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Вести Журнал звернень про випадки булінгу (реєстрація, терміни розгляду, рішення)</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1EAF3093"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Постійно</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41E7390A" w14:textId="222E0012" w:rsidR="00B70E0A" w:rsidRPr="00EF3920" w:rsidRDefault="008A30EF"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Керівник ЗДО;</w:t>
            </w:r>
          </w:p>
        </w:tc>
      </w:tr>
      <w:tr w:rsidR="00B70E0A" w:rsidRPr="00EF3920" w14:paraId="39ADD821"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D881DF" w14:textId="77777777" w:rsidR="00B70E0A" w:rsidRPr="00EF3920" w:rsidRDefault="00B70E0A" w:rsidP="00B70E0A">
            <w:pPr>
              <w:numPr>
                <w:ilvl w:val="0"/>
                <w:numId w:val="52"/>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FB1052"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Документування, діловодство, захист персональних даних і цифрова безпека</w:t>
            </w:r>
          </w:p>
        </w:tc>
      </w:tr>
      <w:tr w:rsidR="00B70E0A" w:rsidRPr="00EF3920" w14:paraId="3024D265"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49489F" w14:textId="77777777" w:rsidR="00B70E0A" w:rsidRPr="00EF3920" w:rsidRDefault="00B70E0A" w:rsidP="00B70E0A">
            <w:pPr>
              <w:numPr>
                <w:ilvl w:val="0"/>
                <w:numId w:val="53"/>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5F73E569"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Ведення документації відповідно до ДСТУ 4163:2020 та наказу Мін’юсту №1000/5 (організація діловодства й архів)</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C34CB53"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Постійно</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10693BB9" w14:textId="5FB755AD" w:rsidR="00B70E0A" w:rsidRPr="00EF3920" w:rsidRDefault="008A30EF"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Керівник ЗДО;</w:t>
            </w:r>
            <w:r w:rsidR="00B70E0A" w:rsidRPr="00EF3920">
              <w:rPr>
                <w:rFonts w:ascii="Times New Roman" w:eastAsia="Times New Roman" w:hAnsi="Times New Roman" w:cs="Times New Roman"/>
                <w:color w:val="000000"/>
                <w:kern w:val="0"/>
                <w:sz w:val="24"/>
                <w:szCs w:val="24"/>
                <w:lang w:eastAsia="uk-UA"/>
                <w14:ligatures w14:val="none"/>
              </w:rPr>
              <w:t> </w:t>
            </w:r>
          </w:p>
        </w:tc>
      </w:tr>
      <w:tr w:rsidR="00B70E0A" w:rsidRPr="00EF3920" w14:paraId="2F39719E"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A82A49" w14:textId="77777777" w:rsidR="00B70E0A" w:rsidRPr="00EF3920" w:rsidRDefault="00B70E0A" w:rsidP="00B70E0A">
            <w:pPr>
              <w:numPr>
                <w:ilvl w:val="0"/>
                <w:numId w:val="54"/>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416AF1D6"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Дотримання Закону України «Про захист персональних даних»; оновлення згод; мінімізація персональних даних у публічних повідомленнях</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3ECC64E0"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 30 вересня 2025 року; далі -постійно</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4246BFD0" w14:textId="175EC30A"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адміністратор вебсайту</w:t>
            </w:r>
          </w:p>
        </w:tc>
      </w:tr>
      <w:tr w:rsidR="00B70E0A" w:rsidRPr="00EF3920" w14:paraId="245165DB"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C8992F" w14:textId="77777777" w:rsidR="00B70E0A" w:rsidRPr="00EF3920" w:rsidRDefault="00B70E0A" w:rsidP="00B70E0A">
            <w:pPr>
              <w:numPr>
                <w:ilvl w:val="0"/>
                <w:numId w:val="55"/>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2FA9714C"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Політика електронних комунікацій: службові канали, резервне копіювання, антивірус/оновлення ПЗ</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126C468E"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Постійно</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5EDB762C" w14:textId="67E65C0C"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Адміністратор вебсайту</w:t>
            </w:r>
          </w:p>
        </w:tc>
      </w:tr>
      <w:tr w:rsidR="00B70E0A" w:rsidRPr="00EF3920" w14:paraId="2D1CA5D7" w14:textId="77777777">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BD3D4D" w14:textId="77777777" w:rsidR="00B70E0A" w:rsidRPr="00EF3920" w:rsidRDefault="00B70E0A" w:rsidP="00B70E0A">
            <w:pPr>
              <w:numPr>
                <w:ilvl w:val="0"/>
                <w:numId w:val="56"/>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14:paraId="33E59C66" w14:textId="77777777" w:rsidR="00B70E0A" w:rsidRPr="00EF3920" w:rsidRDefault="00B70E0A" w:rsidP="00B70E0A">
            <w:pPr>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Навчання персоналу з кібербезпеки та протидії кібербулінгу</w:t>
            </w:r>
          </w:p>
        </w:tc>
        <w:tc>
          <w:tcPr>
            <w:tcW w:w="0" w:type="auto"/>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0AADBE57" w14:textId="77777777" w:rsidR="00B70E0A" w:rsidRPr="00EF3920" w:rsidRDefault="00B70E0A"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Листопад 2025 року</w:t>
            </w:r>
          </w:p>
        </w:tc>
        <w:tc>
          <w:tcPr>
            <w:tcW w:w="0" w:type="auto"/>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466BB572" w14:textId="668FD7CA" w:rsidR="00B70E0A" w:rsidRPr="00EF3920" w:rsidRDefault="008A30EF" w:rsidP="00B70E0A">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Керівник ЗДО;</w:t>
            </w:r>
          </w:p>
        </w:tc>
      </w:tr>
    </w:tbl>
    <w:p w14:paraId="3F12F143" w14:textId="77777777" w:rsidR="00EF3920" w:rsidRPr="00EF3920" w:rsidRDefault="00EF3920" w:rsidP="00EF3920">
      <w:pPr>
        <w:spacing w:after="0" w:line="240" w:lineRule="auto"/>
        <w:rPr>
          <w:rFonts w:ascii="Times New Roman" w:eastAsia="Times New Roman" w:hAnsi="Times New Roman" w:cs="Times New Roman"/>
          <w:kern w:val="0"/>
          <w:sz w:val="24"/>
          <w:szCs w:val="24"/>
          <w:lang w:eastAsia="uk-UA"/>
          <w14:ligatures w14:val="none"/>
        </w:rPr>
      </w:pPr>
    </w:p>
    <w:p w14:paraId="79F1B167" w14:textId="77777777" w:rsidR="008A30EF" w:rsidRDefault="008A30EF" w:rsidP="008A30EF">
      <w:pPr>
        <w:spacing w:after="0" w:line="240" w:lineRule="auto"/>
        <w:ind w:left="5245"/>
        <w:jc w:val="both"/>
        <w:rPr>
          <w:rFonts w:ascii="Times New Roman" w:eastAsia="Times New Roman" w:hAnsi="Times New Roman" w:cs="Times New Roman"/>
          <w:color w:val="000000"/>
          <w:kern w:val="0"/>
          <w:sz w:val="24"/>
          <w:szCs w:val="24"/>
          <w:lang w:eastAsia="uk-UA"/>
          <w14:ligatures w14:val="none"/>
        </w:rPr>
      </w:pPr>
    </w:p>
    <w:p w14:paraId="69D9F7B7" w14:textId="77777777" w:rsidR="008A30EF" w:rsidRDefault="008A30EF" w:rsidP="008A30EF">
      <w:pPr>
        <w:spacing w:after="0" w:line="240" w:lineRule="auto"/>
        <w:ind w:left="5245"/>
        <w:jc w:val="both"/>
        <w:rPr>
          <w:rFonts w:ascii="Times New Roman" w:eastAsia="Times New Roman" w:hAnsi="Times New Roman" w:cs="Times New Roman"/>
          <w:color w:val="000000"/>
          <w:kern w:val="0"/>
          <w:sz w:val="24"/>
          <w:szCs w:val="24"/>
          <w:lang w:eastAsia="uk-UA"/>
          <w14:ligatures w14:val="none"/>
        </w:rPr>
      </w:pPr>
    </w:p>
    <w:p w14:paraId="457C82DD" w14:textId="77777777" w:rsidR="008A30EF" w:rsidRDefault="008A30EF" w:rsidP="008A30EF">
      <w:pPr>
        <w:spacing w:after="0" w:line="240" w:lineRule="auto"/>
        <w:ind w:left="5245"/>
        <w:jc w:val="both"/>
        <w:rPr>
          <w:rFonts w:ascii="Times New Roman" w:eastAsia="Times New Roman" w:hAnsi="Times New Roman" w:cs="Times New Roman"/>
          <w:color w:val="000000"/>
          <w:kern w:val="0"/>
          <w:sz w:val="24"/>
          <w:szCs w:val="24"/>
          <w:lang w:eastAsia="uk-UA"/>
          <w14:ligatures w14:val="none"/>
        </w:rPr>
      </w:pPr>
    </w:p>
    <w:p w14:paraId="10580945" w14:textId="6A010DD5" w:rsidR="008A30EF" w:rsidRPr="00EF3920" w:rsidRDefault="008A30EF" w:rsidP="008A30EF">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xml:space="preserve">Додаток </w:t>
      </w:r>
      <w:r>
        <w:rPr>
          <w:rFonts w:ascii="Times New Roman" w:eastAsia="Times New Roman" w:hAnsi="Times New Roman" w:cs="Times New Roman"/>
          <w:color w:val="000000"/>
          <w:kern w:val="0"/>
          <w:sz w:val="24"/>
          <w:szCs w:val="24"/>
          <w:lang w:eastAsia="uk-UA"/>
          <w14:ligatures w14:val="none"/>
        </w:rPr>
        <w:t>2</w:t>
      </w:r>
    </w:p>
    <w:p w14:paraId="1C685098" w14:textId="77777777" w:rsidR="008A30EF" w:rsidRPr="00EF3920" w:rsidRDefault="008A30EF" w:rsidP="008A30EF">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до наказу ЗДО </w:t>
      </w:r>
      <w:r>
        <w:rPr>
          <w:rFonts w:ascii="Times New Roman" w:eastAsia="Times New Roman" w:hAnsi="Times New Roman" w:cs="Times New Roman"/>
          <w:color w:val="000000"/>
          <w:kern w:val="0"/>
          <w:sz w:val="24"/>
          <w:szCs w:val="24"/>
          <w:lang w:eastAsia="uk-UA"/>
          <w14:ligatures w14:val="none"/>
        </w:rPr>
        <w:t>«Пролісок» с.Скобелка</w:t>
      </w:r>
      <w:r w:rsidRPr="00EF3920">
        <w:rPr>
          <w:rFonts w:ascii="Times New Roman" w:eastAsia="Times New Roman" w:hAnsi="Times New Roman" w:cs="Times New Roman"/>
          <w:color w:val="000000"/>
          <w:kern w:val="0"/>
          <w:sz w:val="24"/>
          <w:szCs w:val="24"/>
          <w:lang w:eastAsia="uk-UA"/>
          <w14:ligatures w14:val="none"/>
        </w:rPr>
        <w:t>  </w:t>
      </w:r>
    </w:p>
    <w:p w14:paraId="68E8975B" w14:textId="4F90602A" w:rsidR="008A30EF" w:rsidRPr="00EF3920" w:rsidRDefault="008A30EF" w:rsidP="008A30EF">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0</w:t>
      </w:r>
      <w:r>
        <w:rPr>
          <w:rFonts w:ascii="Times New Roman" w:eastAsia="Times New Roman" w:hAnsi="Times New Roman" w:cs="Times New Roman"/>
          <w:color w:val="000000"/>
          <w:kern w:val="0"/>
          <w:sz w:val="24"/>
          <w:szCs w:val="24"/>
          <w:lang w:eastAsia="uk-UA"/>
          <w14:ligatures w14:val="none"/>
        </w:rPr>
        <w:t>1</w:t>
      </w:r>
      <w:r w:rsidRPr="00EF3920">
        <w:rPr>
          <w:rFonts w:ascii="Times New Roman" w:eastAsia="Times New Roman" w:hAnsi="Times New Roman" w:cs="Times New Roman"/>
          <w:color w:val="000000"/>
          <w:kern w:val="0"/>
          <w:sz w:val="24"/>
          <w:szCs w:val="24"/>
          <w:lang w:eastAsia="uk-UA"/>
          <w14:ligatures w14:val="none"/>
        </w:rPr>
        <w:t>.09.2025 №</w:t>
      </w:r>
      <w:r>
        <w:rPr>
          <w:rFonts w:ascii="Times New Roman" w:eastAsia="Times New Roman" w:hAnsi="Times New Roman" w:cs="Times New Roman"/>
          <w:color w:val="000000"/>
          <w:kern w:val="0"/>
          <w:sz w:val="24"/>
          <w:szCs w:val="24"/>
          <w:lang w:eastAsia="uk-UA"/>
          <w14:ligatures w14:val="none"/>
        </w:rPr>
        <w:t>6</w:t>
      </w:r>
      <w:r w:rsidR="00B7683F">
        <w:rPr>
          <w:rFonts w:ascii="Times New Roman" w:eastAsia="Times New Roman" w:hAnsi="Times New Roman" w:cs="Times New Roman"/>
          <w:color w:val="000000"/>
          <w:kern w:val="0"/>
          <w:sz w:val="24"/>
          <w:szCs w:val="24"/>
          <w:lang w:eastAsia="uk-UA"/>
          <w14:ligatures w14:val="none"/>
        </w:rPr>
        <w:t>8</w:t>
      </w:r>
      <w:r>
        <w:rPr>
          <w:rFonts w:ascii="Times New Roman" w:eastAsia="Times New Roman" w:hAnsi="Times New Roman" w:cs="Times New Roman"/>
          <w:color w:val="000000"/>
          <w:kern w:val="0"/>
          <w:sz w:val="24"/>
          <w:szCs w:val="24"/>
          <w:lang w:eastAsia="uk-UA"/>
          <w14:ligatures w14:val="none"/>
        </w:rPr>
        <w:t>-</w:t>
      </w:r>
      <w:r w:rsidRPr="00EF3920">
        <w:rPr>
          <w:rFonts w:ascii="Times New Roman" w:eastAsia="Times New Roman" w:hAnsi="Times New Roman" w:cs="Times New Roman"/>
          <w:color w:val="000000"/>
          <w:kern w:val="0"/>
          <w:sz w:val="24"/>
          <w:szCs w:val="24"/>
          <w:lang w:eastAsia="uk-UA"/>
          <w14:ligatures w14:val="none"/>
        </w:rPr>
        <w:t>о/д </w:t>
      </w:r>
    </w:p>
    <w:p w14:paraId="30028930" w14:textId="54B533FF" w:rsidR="00EF3920" w:rsidRPr="00EF3920" w:rsidRDefault="00EF3920" w:rsidP="00EF3920">
      <w:pPr>
        <w:spacing w:after="240" w:line="240" w:lineRule="auto"/>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kern w:val="0"/>
          <w:sz w:val="24"/>
          <w:szCs w:val="24"/>
          <w:lang w:eastAsia="uk-UA"/>
          <w14:ligatures w14:val="none"/>
        </w:rPr>
        <w:br/>
      </w:r>
      <w:r w:rsidRPr="00EF3920">
        <w:rPr>
          <w:rFonts w:ascii="Times New Roman" w:eastAsia="Times New Roman" w:hAnsi="Times New Roman" w:cs="Times New Roman"/>
          <w:kern w:val="0"/>
          <w:sz w:val="24"/>
          <w:szCs w:val="24"/>
          <w:lang w:eastAsia="uk-UA"/>
          <w14:ligatures w14:val="none"/>
        </w:rPr>
        <w:br/>
      </w:r>
    </w:p>
    <w:p w14:paraId="6C55B91F" w14:textId="77777777" w:rsidR="00EF3920" w:rsidRPr="00EF3920" w:rsidRDefault="00EF3920" w:rsidP="008A30EF">
      <w:pPr>
        <w:spacing w:after="0" w:line="240" w:lineRule="auto"/>
        <w:ind w:firstLine="567"/>
        <w:jc w:val="center"/>
        <w:rPr>
          <w:rFonts w:ascii="Times New Roman" w:eastAsia="Times New Roman" w:hAnsi="Times New Roman" w:cs="Times New Roman"/>
          <w:b/>
          <w:bCs/>
          <w:kern w:val="0"/>
          <w:sz w:val="24"/>
          <w:szCs w:val="24"/>
          <w:lang w:eastAsia="uk-UA"/>
          <w14:ligatures w14:val="none"/>
        </w:rPr>
      </w:pPr>
      <w:r w:rsidRPr="00EF3920">
        <w:rPr>
          <w:rFonts w:ascii="Times New Roman" w:eastAsia="Times New Roman" w:hAnsi="Times New Roman" w:cs="Times New Roman"/>
          <w:b/>
          <w:bCs/>
          <w:color w:val="111111"/>
          <w:kern w:val="0"/>
          <w:sz w:val="24"/>
          <w:szCs w:val="24"/>
          <w:shd w:val="clear" w:color="auto" w:fill="FFFFFF"/>
          <w:lang w:eastAsia="uk-UA"/>
          <w14:ligatures w14:val="none"/>
        </w:rPr>
        <w:t>Комісія з виявлення фактів булінгу та реагування на них:</w:t>
      </w:r>
    </w:p>
    <w:p w14:paraId="2FABCD6E" w14:textId="77777777" w:rsidR="00EF3920" w:rsidRPr="00EF3920" w:rsidRDefault="00EF3920" w:rsidP="00EF3920">
      <w:pPr>
        <w:spacing w:after="0" w:line="240" w:lineRule="auto"/>
        <w:rPr>
          <w:rFonts w:ascii="Times New Roman" w:eastAsia="Times New Roman" w:hAnsi="Times New Roman" w:cs="Times New Roman"/>
          <w:kern w:val="0"/>
          <w:sz w:val="24"/>
          <w:szCs w:val="24"/>
          <w:lang w:eastAsia="uk-UA"/>
          <w14:ligatures w14:val="none"/>
        </w:rPr>
      </w:pPr>
    </w:p>
    <w:p w14:paraId="6CF4AF7A" w14:textId="06B821FB" w:rsidR="00EF3920" w:rsidRPr="00EF3920" w:rsidRDefault="00EF3920" w:rsidP="00EF3920">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111111"/>
          <w:kern w:val="0"/>
          <w:sz w:val="24"/>
          <w:szCs w:val="24"/>
          <w:shd w:val="clear" w:color="auto" w:fill="FFFFFF"/>
          <w:lang w:eastAsia="uk-UA"/>
          <w14:ligatures w14:val="none"/>
        </w:rPr>
        <w:t xml:space="preserve">Голова комісії Керівник ЗДО  </w:t>
      </w:r>
      <w:r w:rsidR="008A30EF" w:rsidRPr="0097618A">
        <w:rPr>
          <w:rFonts w:ascii="Times New Roman" w:eastAsia="Times New Roman" w:hAnsi="Times New Roman" w:cs="Times New Roman"/>
          <w:color w:val="111111"/>
          <w:kern w:val="0"/>
          <w:sz w:val="24"/>
          <w:szCs w:val="24"/>
          <w:shd w:val="clear" w:color="auto" w:fill="FFFFFF"/>
          <w:lang w:eastAsia="uk-UA"/>
          <w14:ligatures w14:val="none"/>
        </w:rPr>
        <w:t>Вікторія ШИШКО</w:t>
      </w:r>
    </w:p>
    <w:p w14:paraId="01FCD635" w14:textId="77777777" w:rsidR="00EF3920" w:rsidRPr="00EF3920" w:rsidRDefault="00EF3920" w:rsidP="00EF3920">
      <w:pPr>
        <w:spacing w:after="0" w:line="240" w:lineRule="auto"/>
        <w:rPr>
          <w:rFonts w:ascii="Times New Roman" w:eastAsia="Times New Roman" w:hAnsi="Times New Roman" w:cs="Times New Roman"/>
          <w:kern w:val="0"/>
          <w:sz w:val="24"/>
          <w:szCs w:val="24"/>
          <w:lang w:eastAsia="uk-UA"/>
          <w14:ligatures w14:val="none"/>
        </w:rPr>
      </w:pPr>
    </w:p>
    <w:p w14:paraId="5BB25E88" w14:textId="77777777" w:rsidR="00EF3920" w:rsidRPr="00EF3920" w:rsidRDefault="00EF3920" w:rsidP="00EF3920">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111111"/>
          <w:kern w:val="0"/>
          <w:sz w:val="24"/>
          <w:szCs w:val="24"/>
          <w:shd w:val="clear" w:color="auto" w:fill="FFFFFF"/>
          <w:lang w:eastAsia="uk-UA"/>
          <w14:ligatures w14:val="none"/>
        </w:rPr>
        <w:t>Члени комісії: </w:t>
      </w:r>
    </w:p>
    <w:p w14:paraId="6CAD2E31" w14:textId="519A8AF1" w:rsidR="00EF3920" w:rsidRPr="00EF3920" w:rsidRDefault="00EF3920" w:rsidP="008A30EF">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111111"/>
          <w:kern w:val="0"/>
          <w:sz w:val="24"/>
          <w:szCs w:val="24"/>
          <w:shd w:val="clear" w:color="auto" w:fill="FFFFFF"/>
          <w:lang w:eastAsia="uk-UA"/>
          <w14:ligatures w14:val="none"/>
        </w:rPr>
        <w:t xml:space="preserve">- </w:t>
      </w:r>
      <w:r w:rsidR="008A30EF" w:rsidRPr="0097618A">
        <w:rPr>
          <w:rFonts w:ascii="Times New Roman" w:eastAsia="Times New Roman" w:hAnsi="Times New Roman" w:cs="Times New Roman"/>
          <w:color w:val="111111"/>
          <w:kern w:val="0"/>
          <w:sz w:val="24"/>
          <w:szCs w:val="24"/>
          <w:shd w:val="clear" w:color="auto" w:fill="FFFFFF"/>
          <w:lang w:eastAsia="uk-UA"/>
          <w14:ligatures w14:val="none"/>
        </w:rPr>
        <w:t>Віта ЛОЗІН, вихователь, голова ПК ЗДО</w:t>
      </w:r>
      <w:r w:rsidRPr="00EF3920">
        <w:rPr>
          <w:rFonts w:ascii="Times New Roman" w:eastAsia="Times New Roman" w:hAnsi="Times New Roman" w:cs="Times New Roman"/>
          <w:color w:val="111111"/>
          <w:kern w:val="0"/>
          <w:sz w:val="24"/>
          <w:szCs w:val="24"/>
          <w:shd w:val="clear" w:color="auto" w:fill="FFFFFF"/>
          <w:lang w:eastAsia="uk-UA"/>
          <w14:ligatures w14:val="none"/>
        </w:rPr>
        <w:t>;</w:t>
      </w:r>
    </w:p>
    <w:p w14:paraId="4AD20623" w14:textId="7464B7E4" w:rsidR="00EF3920" w:rsidRPr="00EF3920" w:rsidRDefault="00EF3920" w:rsidP="00EF3920">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111111"/>
          <w:kern w:val="0"/>
          <w:sz w:val="24"/>
          <w:szCs w:val="24"/>
          <w:shd w:val="clear" w:color="auto" w:fill="FFFFFF"/>
          <w:lang w:eastAsia="uk-UA"/>
          <w14:ligatures w14:val="none"/>
        </w:rPr>
        <w:t xml:space="preserve">- </w:t>
      </w:r>
      <w:r w:rsidR="008A30EF" w:rsidRPr="0097618A">
        <w:rPr>
          <w:rFonts w:ascii="Times New Roman" w:eastAsia="Times New Roman" w:hAnsi="Times New Roman" w:cs="Times New Roman"/>
          <w:color w:val="111111"/>
          <w:kern w:val="0"/>
          <w:sz w:val="24"/>
          <w:szCs w:val="24"/>
          <w:shd w:val="clear" w:color="auto" w:fill="FFFFFF"/>
          <w:lang w:eastAsia="uk-UA"/>
          <w14:ligatures w14:val="none"/>
        </w:rPr>
        <w:t>Марія ГОНЧАРУК</w:t>
      </w:r>
      <w:r w:rsidRPr="00EF3920">
        <w:rPr>
          <w:rFonts w:ascii="Times New Roman" w:eastAsia="Times New Roman" w:hAnsi="Times New Roman" w:cs="Times New Roman"/>
          <w:color w:val="111111"/>
          <w:kern w:val="0"/>
          <w:sz w:val="24"/>
          <w:szCs w:val="24"/>
          <w:shd w:val="clear" w:color="auto" w:fill="FFFFFF"/>
          <w:lang w:eastAsia="uk-UA"/>
          <w14:ligatures w14:val="none"/>
        </w:rPr>
        <w:t>, сестра медична;</w:t>
      </w:r>
    </w:p>
    <w:p w14:paraId="76423BC3" w14:textId="0EDFC4B4" w:rsidR="00EF3920" w:rsidRPr="00EF3920" w:rsidRDefault="00EF3920" w:rsidP="00EF3920">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111111"/>
          <w:kern w:val="0"/>
          <w:sz w:val="24"/>
          <w:szCs w:val="24"/>
          <w:shd w:val="clear" w:color="auto" w:fill="FFFFFF"/>
          <w:lang w:eastAsia="uk-UA"/>
          <w14:ligatures w14:val="none"/>
        </w:rPr>
        <w:t xml:space="preserve">- </w:t>
      </w:r>
      <w:r w:rsidR="008A30EF" w:rsidRPr="0097618A">
        <w:rPr>
          <w:rFonts w:ascii="Times New Roman" w:eastAsia="Times New Roman" w:hAnsi="Times New Roman" w:cs="Times New Roman"/>
          <w:color w:val="111111"/>
          <w:kern w:val="0"/>
          <w:sz w:val="24"/>
          <w:szCs w:val="24"/>
          <w:shd w:val="clear" w:color="auto" w:fill="FFFFFF"/>
          <w:lang w:eastAsia="uk-UA"/>
          <w14:ligatures w14:val="none"/>
        </w:rPr>
        <w:t>Марія БОЙКО</w:t>
      </w:r>
      <w:r w:rsidRPr="00EF3920">
        <w:rPr>
          <w:rFonts w:ascii="Times New Roman" w:eastAsia="Times New Roman" w:hAnsi="Times New Roman" w:cs="Times New Roman"/>
          <w:color w:val="111111"/>
          <w:kern w:val="0"/>
          <w:sz w:val="24"/>
          <w:szCs w:val="24"/>
          <w:shd w:val="clear" w:color="auto" w:fill="FFFFFF"/>
          <w:lang w:eastAsia="uk-UA"/>
          <w14:ligatures w14:val="none"/>
        </w:rPr>
        <w:t>, вихователь. </w:t>
      </w:r>
    </w:p>
    <w:p w14:paraId="65FB99E1" w14:textId="111B4545" w:rsidR="00EF3920" w:rsidRPr="00EF3920" w:rsidRDefault="00EF3920" w:rsidP="00EF3920">
      <w:pPr>
        <w:spacing w:after="240" w:line="240" w:lineRule="auto"/>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kern w:val="0"/>
          <w:sz w:val="24"/>
          <w:szCs w:val="24"/>
          <w:lang w:eastAsia="uk-UA"/>
          <w14:ligatures w14:val="none"/>
        </w:rPr>
        <w:br/>
      </w:r>
      <w:r w:rsidRPr="00EF3920">
        <w:rPr>
          <w:rFonts w:ascii="Times New Roman" w:eastAsia="Times New Roman" w:hAnsi="Times New Roman" w:cs="Times New Roman"/>
          <w:kern w:val="0"/>
          <w:sz w:val="24"/>
          <w:szCs w:val="24"/>
          <w:lang w:eastAsia="uk-UA"/>
          <w14:ligatures w14:val="none"/>
        </w:rPr>
        <w:br/>
      </w:r>
      <w:r w:rsidRPr="00EF3920">
        <w:rPr>
          <w:rFonts w:ascii="Times New Roman" w:eastAsia="Times New Roman" w:hAnsi="Times New Roman" w:cs="Times New Roman"/>
          <w:kern w:val="0"/>
          <w:sz w:val="24"/>
          <w:szCs w:val="24"/>
          <w:lang w:eastAsia="uk-UA"/>
          <w14:ligatures w14:val="none"/>
        </w:rPr>
        <w:br/>
      </w:r>
      <w:r w:rsidRPr="00EF3920">
        <w:rPr>
          <w:rFonts w:ascii="Times New Roman" w:eastAsia="Times New Roman" w:hAnsi="Times New Roman" w:cs="Times New Roman"/>
          <w:kern w:val="0"/>
          <w:sz w:val="24"/>
          <w:szCs w:val="24"/>
          <w:lang w:eastAsia="uk-UA"/>
          <w14:ligatures w14:val="none"/>
        </w:rPr>
        <w:br/>
      </w:r>
      <w:r w:rsidRPr="00EF3920">
        <w:rPr>
          <w:rFonts w:ascii="Times New Roman" w:eastAsia="Times New Roman" w:hAnsi="Times New Roman" w:cs="Times New Roman"/>
          <w:kern w:val="0"/>
          <w:sz w:val="24"/>
          <w:szCs w:val="24"/>
          <w:lang w:eastAsia="uk-UA"/>
          <w14:ligatures w14:val="none"/>
        </w:rPr>
        <w:br/>
      </w:r>
      <w:r w:rsidRPr="00EF3920">
        <w:rPr>
          <w:rFonts w:ascii="Times New Roman" w:eastAsia="Times New Roman" w:hAnsi="Times New Roman" w:cs="Times New Roman"/>
          <w:kern w:val="0"/>
          <w:sz w:val="24"/>
          <w:szCs w:val="24"/>
          <w:lang w:eastAsia="uk-UA"/>
          <w14:ligatures w14:val="none"/>
        </w:rPr>
        <w:br/>
      </w:r>
    </w:p>
    <w:p w14:paraId="0193EDC0" w14:textId="5B452B07" w:rsidR="008A30EF" w:rsidRPr="00EF3920" w:rsidRDefault="008A30EF" w:rsidP="008A30EF">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lastRenderedPageBreak/>
        <w:t xml:space="preserve">Додаток </w:t>
      </w:r>
      <w:r>
        <w:rPr>
          <w:rFonts w:ascii="Times New Roman" w:eastAsia="Times New Roman" w:hAnsi="Times New Roman" w:cs="Times New Roman"/>
          <w:color w:val="000000"/>
          <w:kern w:val="0"/>
          <w:sz w:val="24"/>
          <w:szCs w:val="24"/>
          <w:lang w:eastAsia="uk-UA"/>
          <w14:ligatures w14:val="none"/>
        </w:rPr>
        <w:t>3</w:t>
      </w:r>
    </w:p>
    <w:p w14:paraId="2314953A" w14:textId="77777777" w:rsidR="008A30EF" w:rsidRPr="00EF3920" w:rsidRDefault="008A30EF" w:rsidP="008A30EF">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до наказу ЗДО </w:t>
      </w:r>
      <w:r>
        <w:rPr>
          <w:rFonts w:ascii="Times New Roman" w:eastAsia="Times New Roman" w:hAnsi="Times New Roman" w:cs="Times New Roman"/>
          <w:color w:val="000000"/>
          <w:kern w:val="0"/>
          <w:sz w:val="24"/>
          <w:szCs w:val="24"/>
          <w:lang w:eastAsia="uk-UA"/>
          <w14:ligatures w14:val="none"/>
        </w:rPr>
        <w:t>«Пролісок» с.Скобелка</w:t>
      </w:r>
      <w:r w:rsidRPr="00EF3920">
        <w:rPr>
          <w:rFonts w:ascii="Times New Roman" w:eastAsia="Times New Roman" w:hAnsi="Times New Roman" w:cs="Times New Roman"/>
          <w:color w:val="000000"/>
          <w:kern w:val="0"/>
          <w:sz w:val="24"/>
          <w:szCs w:val="24"/>
          <w:lang w:eastAsia="uk-UA"/>
          <w14:ligatures w14:val="none"/>
        </w:rPr>
        <w:t>  </w:t>
      </w:r>
    </w:p>
    <w:p w14:paraId="67AD8791" w14:textId="76B8CD85" w:rsidR="008A30EF" w:rsidRPr="00EF3920" w:rsidRDefault="008A30EF" w:rsidP="008A30EF">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0</w:t>
      </w:r>
      <w:r>
        <w:rPr>
          <w:rFonts w:ascii="Times New Roman" w:eastAsia="Times New Roman" w:hAnsi="Times New Roman" w:cs="Times New Roman"/>
          <w:color w:val="000000"/>
          <w:kern w:val="0"/>
          <w:sz w:val="24"/>
          <w:szCs w:val="24"/>
          <w:lang w:eastAsia="uk-UA"/>
          <w14:ligatures w14:val="none"/>
        </w:rPr>
        <w:t>1</w:t>
      </w:r>
      <w:r w:rsidRPr="00EF3920">
        <w:rPr>
          <w:rFonts w:ascii="Times New Roman" w:eastAsia="Times New Roman" w:hAnsi="Times New Roman" w:cs="Times New Roman"/>
          <w:color w:val="000000"/>
          <w:kern w:val="0"/>
          <w:sz w:val="24"/>
          <w:szCs w:val="24"/>
          <w:lang w:eastAsia="uk-UA"/>
          <w14:ligatures w14:val="none"/>
        </w:rPr>
        <w:t>.09.2025 №</w:t>
      </w:r>
      <w:r>
        <w:rPr>
          <w:rFonts w:ascii="Times New Roman" w:eastAsia="Times New Roman" w:hAnsi="Times New Roman" w:cs="Times New Roman"/>
          <w:color w:val="000000"/>
          <w:kern w:val="0"/>
          <w:sz w:val="24"/>
          <w:szCs w:val="24"/>
          <w:lang w:eastAsia="uk-UA"/>
          <w14:ligatures w14:val="none"/>
        </w:rPr>
        <w:t>6</w:t>
      </w:r>
      <w:r w:rsidR="00B7683F">
        <w:rPr>
          <w:rFonts w:ascii="Times New Roman" w:eastAsia="Times New Roman" w:hAnsi="Times New Roman" w:cs="Times New Roman"/>
          <w:color w:val="000000"/>
          <w:kern w:val="0"/>
          <w:sz w:val="24"/>
          <w:szCs w:val="24"/>
          <w:lang w:eastAsia="uk-UA"/>
          <w14:ligatures w14:val="none"/>
        </w:rPr>
        <w:t>8</w:t>
      </w:r>
      <w:r>
        <w:rPr>
          <w:rFonts w:ascii="Times New Roman" w:eastAsia="Times New Roman" w:hAnsi="Times New Roman" w:cs="Times New Roman"/>
          <w:color w:val="000000"/>
          <w:kern w:val="0"/>
          <w:sz w:val="24"/>
          <w:szCs w:val="24"/>
          <w:lang w:eastAsia="uk-UA"/>
          <w14:ligatures w14:val="none"/>
        </w:rPr>
        <w:t>-</w:t>
      </w:r>
      <w:r w:rsidRPr="00EF3920">
        <w:rPr>
          <w:rFonts w:ascii="Times New Roman" w:eastAsia="Times New Roman" w:hAnsi="Times New Roman" w:cs="Times New Roman"/>
          <w:color w:val="000000"/>
          <w:kern w:val="0"/>
          <w:sz w:val="24"/>
          <w:szCs w:val="24"/>
          <w:lang w:eastAsia="uk-UA"/>
          <w14:ligatures w14:val="none"/>
        </w:rPr>
        <w:t>о/д </w:t>
      </w:r>
    </w:p>
    <w:p w14:paraId="541E9ABB" w14:textId="77777777" w:rsidR="00EF3920" w:rsidRPr="00EF3920" w:rsidRDefault="00EF3920" w:rsidP="00EF3920">
      <w:pPr>
        <w:spacing w:after="0" w:line="240" w:lineRule="auto"/>
        <w:rPr>
          <w:rFonts w:ascii="Times New Roman" w:eastAsia="Times New Roman" w:hAnsi="Times New Roman" w:cs="Times New Roman"/>
          <w:color w:val="EE0000"/>
          <w:kern w:val="0"/>
          <w:sz w:val="24"/>
          <w:szCs w:val="24"/>
          <w:lang w:eastAsia="uk-UA"/>
          <w14:ligatures w14:val="none"/>
        </w:rPr>
      </w:pPr>
    </w:p>
    <w:p w14:paraId="3522CBC8" w14:textId="77777777" w:rsidR="00EF3920" w:rsidRPr="00EF3920" w:rsidRDefault="00EF3920" w:rsidP="00EF3920">
      <w:pPr>
        <w:shd w:val="clear" w:color="auto" w:fill="FFFFFF"/>
        <w:spacing w:after="0" w:line="240" w:lineRule="auto"/>
        <w:ind w:firstLine="709"/>
        <w:jc w:val="center"/>
        <w:rPr>
          <w:rFonts w:ascii="Times New Roman" w:eastAsia="Times New Roman" w:hAnsi="Times New Roman" w:cs="Times New Roman"/>
          <w:color w:val="EE0000"/>
          <w:kern w:val="0"/>
          <w:sz w:val="24"/>
          <w:szCs w:val="24"/>
          <w:lang w:eastAsia="uk-UA"/>
          <w14:ligatures w14:val="none"/>
        </w:rPr>
      </w:pPr>
      <w:r w:rsidRPr="00EF3920">
        <w:rPr>
          <w:rFonts w:ascii="Times New Roman" w:eastAsia="Times New Roman" w:hAnsi="Times New Roman" w:cs="Times New Roman"/>
          <w:b/>
          <w:bCs/>
          <w:color w:val="EE0000"/>
          <w:kern w:val="0"/>
          <w:sz w:val="24"/>
          <w:szCs w:val="24"/>
          <w:lang w:eastAsia="uk-UA"/>
          <w14:ligatures w14:val="none"/>
        </w:rPr>
        <w:t>ПОЛОЖЕННЯ</w:t>
      </w:r>
      <w:r w:rsidRPr="00EF3920">
        <w:rPr>
          <w:rFonts w:ascii="Times New Roman" w:eastAsia="Times New Roman" w:hAnsi="Times New Roman" w:cs="Times New Roman"/>
          <w:color w:val="EE0000"/>
          <w:kern w:val="0"/>
          <w:sz w:val="24"/>
          <w:szCs w:val="24"/>
          <w:lang w:eastAsia="uk-UA"/>
          <w14:ligatures w14:val="none"/>
        </w:rPr>
        <w:br/>
      </w:r>
      <w:r w:rsidRPr="00EF3920">
        <w:rPr>
          <w:rFonts w:ascii="Times New Roman" w:eastAsia="Times New Roman" w:hAnsi="Times New Roman" w:cs="Times New Roman"/>
          <w:b/>
          <w:bCs/>
          <w:color w:val="EE0000"/>
          <w:kern w:val="0"/>
          <w:sz w:val="24"/>
          <w:szCs w:val="24"/>
          <w:lang w:eastAsia="uk-UA"/>
          <w14:ligatures w14:val="none"/>
        </w:rPr>
        <w:t>про Порядок розгляду випадків булінгу </w:t>
      </w:r>
    </w:p>
    <w:p w14:paraId="12F074F3" w14:textId="4B483F48" w:rsidR="00EF3920" w:rsidRPr="00EF3920" w:rsidRDefault="00EF3920" w:rsidP="00EF3920">
      <w:pPr>
        <w:shd w:val="clear" w:color="auto" w:fill="FFFFFF"/>
        <w:spacing w:after="0" w:line="240" w:lineRule="auto"/>
        <w:ind w:firstLine="709"/>
        <w:jc w:val="center"/>
        <w:rPr>
          <w:rFonts w:ascii="Times New Roman" w:eastAsia="Times New Roman" w:hAnsi="Times New Roman" w:cs="Times New Roman"/>
          <w:color w:val="EE0000"/>
          <w:kern w:val="0"/>
          <w:sz w:val="24"/>
          <w:szCs w:val="24"/>
          <w:lang w:eastAsia="uk-UA"/>
          <w14:ligatures w14:val="none"/>
        </w:rPr>
      </w:pPr>
      <w:r w:rsidRPr="00EF3920">
        <w:rPr>
          <w:rFonts w:ascii="Times New Roman" w:eastAsia="Times New Roman" w:hAnsi="Times New Roman" w:cs="Times New Roman"/>
          <w:b/>
          <w:bCs/>
          <w:color w:val="EE0000"/>
          <w:kern w:val="0"/>
          <w:sz w:val="24"/>
          <w:szCs w:val="24"/>
          <w:lang w:eastAsia="uk-UA"/>
          <w14:ligatures w14:val="none"/>
        </w:rPr>
        <w:t> в закладі дошкільної освіти </w:t>
      </w:r>
      <w:r w:rsidR="008A30EF" w:rsidRPr="0097618A">
        <w:rPr>
          <w:rFonts w:ascii="Times New Roman" w:eastAsia="Times New Roman" w:hAnsi="Times New Roman" w:cs="Times New Roman"/>
          <w:b/>
          <w:bCs/>
          <w:color w:val="EE0000"/>
          <w:kern w:val="0"/>
          <w:sz w:val="24"/>
          <w:szCs w:val="24"/>
          <w:lang w:eastAsia="uk-UA"/>
          <w14:ligatures w14:val="none"/>
        </w:rPr>
        <w:t>«Пролісок» с.Скобелка</w:t>
      </w:r>
    </w:p>
    <w:p w14:paraId="2DC35815" w14:textId="77777777" w:rsidR="00EF3920" w:rsidRPr="00EF3920" w:rsidRDefault="00EF3920" w:rsidP="00EF3920">
      <w:pPr>
        <w:shd w:val="clear" w:color="auto" w:fill="FFFFFF"/>
        <w:spacing w:after="0" w:line="240" w:lineRule="auto"/>
        <w:ind w:firstLine="709"/>
        <w:jc w:val="center"/>
        <w:rPr>
          <w:rFonts w:ascii="Times New Roman" w:eastAsia="Times New Roman" w:hAnsi="Times New Roman" w:cs="Times New Roman"/>
          <w:kern w:val="0"/>
          <w:sz w:val="24"/>
          <w:szCs w:val="24"/>
          <w:lang w:eastAsia="uk-UA"/>
          <w14:ligatures w14:val="none"/>
        </w:rPr>
      </w:pPr>
    </w:p>
    <w:p w14:paraId="3A16F43F" w14:textId="77777777" w:rsidR="00EF3920" w:rsidRPr="00EF3920" w:rsidRDefault="00EF3920" w:rsidP="00EF3920">
      <w:pPr>
        <w:numPr>
          <w:ilvl w:val="0"/>
          <w:numId w:val="57"/>
        </w:numPr>
        <w:shd w:val="clear" w:color="auto" w:fill="FFFFFF"/>
        <w:spacing w:after="0" w:line="240" w:lineRule="auto"/>
        <w:ind w:left="1789"/>
        <w:jc w:val="center"/>
        <w:textAlignment w:val="baseline"/>
        <w:rPr>
          <w:rFonts w:ascii="Times New Roman" w:eastAsia="Times New Roman" w:hAnsi="Times New Roman" w:cs="Times New Roman"/>
          <w:color w:val="333333"/>
          <w:kern w:val="0"/>
          <w:sz w:val="24"/>
          <w:szCs w:val="24"/>
          <w:lang w:eastAsia="uk-UA"/>
          <w14:ligatures w14:val="none"/>
        </w:rPr>
      </w:pPr>
      <w:r w:rsidRPr="00EF3920">
        <w:rPr>
          <w:rFonts w:ascii="Times New Roman" w:eastAsia="Times New Roman" w:hAnsi="Times New Roman" w:cs="Times New Roman"/>
          <w:b/>
          <w:bCs/>
          <w:smallCaps/>
          <w:color w:val="000000"/>
          <w:kern w:val="0"/>
          <w:sz w:val="24"/>
          <w:szCs w:val="24"/>
          <w:lang w:eastAsia="uk-UA"/>
          <w14:ligatures w14:val="none"/>
        </w:rPr>
        <w:t>ЗАГАЛЬНІ ПОЛОЖЕННЯ</w:t>
      </w:r>
    </w:p>
    <w:p w14:paraId="1DA4EDD4" w14:textId="77777777" w:rsidR="00EF3920" w:rsidRPr="00EF3920" w:rsidRDefault="00EF3920" w:rsidP="00EF3920">
      <w:pPr>
        <w:shd w:val="clear" w:color="auto" w:fill="FFFFFF"/>
        <w:spacing w:after="0" w:line="240" w:lineRule="auto"/>
        <w:ind w:firstLine="709"/>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1.1. Це Положення визначає порядок запобігання, виявлення, фіксації, розгляду та реагування на випадки булінгу (цькування) в закладі дошкільної освіти (далі — ЗДО), а також регламентує діяльність Комісії з розгляду випадків булінгу (цькування), права та обов’язки учасників освітнього процесу.</w:t>
      </w:r>
    </w:p>
    <w:p w14:paraId="5B44A8CB" w14:textId="77777777" w:rsidR="00EF3920" w:rsidRPr="00EF3920" w:rsidRDefault="00EF3920" w:rsidP="00EF3920">
      <w:pPr>
        <w:shd w:val="clear" w:color="auto" w:fill="FFFFFF"/>
        <w:spacing w:after="0" w:line="240" w:lineRule="auto"/>
        <w:ind w:firstLine="709"/>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1.2. Булінг (цькування) — діяння (дії чи бездіяльність) учасників освітнього процесу, що полягають у психологічному, фізичному, економічному чи сексуальному насильстві, у тому числі з використанням електронних комунікацій (кібербулінг), які вчиняються стосовно вихованця чи іншого учасника освітнього процесу або такою особою стосовно інших, внаслідок чого могла бути чи була заподіяна шкода психічному чи фізичному здоров’ю потерпілої особи.</w:t>
      </w:r>
    </w:p>
    <w:p w14:paraId="740C5839" w14:textId="77777777" w:rsidR="00EF3920" w:rsidRPr="00EF3920" w:rsidRDefault="00EF3920" w:rsidP="00EF3920">
      <w:pPr>
        <w:shd w:val="clear" w:color="auto" w:fill="FFFFFF"/>
        <w:spacing w:after="0" w:line="240" w:lineRule="auto"/>
        <w:ind w:firstLine="709"/>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1.3. Ознаками булінгу (цькування) є:</w:t>
      </w:r>
    </w:p>
    <w:p w14:paraId="18A172CD" w14:textId="77777777" w:rsidR="00EF3920" w:rsidRPr="00EF3920" w:rsidRDefault="00EF3920" w:rsidP="00EF3920">
      <w:pPr>
        <w:numPr>
          <w:ilvl w:val="0"/>
          <w:numId w:val="58"/>
        </w:numPr>
        <w:shd w:val="clear" w:color="auto" w:fill="FFFFFF"/>
        <w:spacing w:after="0" w:line="240" w:lineRule="auto"/>
        <w:ind w:left="1069"/>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систематичність (повторюваність) дій;</w:t>
      </w:r>
    </w:p>
    <w:p w14:paraId="04BDF220" w14:textId="77777777" w:rsidR="00EF3920" w:rsidRPr="00EF3920" w:rsidRDefault="00EF3920" w:rsidP="00EF3920">
      <w:pPr>
        <w:numPr>
          <w:ilvl w:val="0"/>
          <w:numId w:val="58"/>
        </w:numPr>
        <w:shd w:val="clear" w:color="auto" w:fill="FFFFFF"/>
        <w:spacing w:after="0" w:line="240" w:lineRule="auto"/>
        <w:ind w:left="1069"/>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наявність сторін — кривдник (булер), потерпілий (жертва), спостерігачі (за наявності);</w:t>
      </w:r>
    </w:p>
    <w:p w14:paraId="05FE6C54" w14:textId="77777777" w:rsidR="00EF3920" w:rsidRPr="00EF3920" w:rsidRDefault="00EF3920" w:rsidP="00EF3920">
      <w:pPr>
        <w:numPr>
          <w:ilvl w:val="0"/>
          <w:numId w:val="58"/>
        </w:numPr>
        <w:shd w:val="clear" w:color="auto" w:fill="FFFFFF"/>
        <w:spacing w:after="0" w:line="240" w:lineRule="auto"/>
        <w:ind w:left="1069"/>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дії чи бездіяльність кривдника, наслідком яких є шкода психічному та/або фізичному здоров’ю, приниження, страх, тривога, підпорядкування потерпілого інтересам кривдника, а також його соціальна ізоляція.</w:t>
      </w:r>
    </w:p>
    <w:p w14:paraId="0C8E768F" w14:textId="77777777" w:rsidR="00EF3920" w:rsidRPr="00EF3920" w:rsidRDefault="00EF3920" w:rsidP="00EF3920">
      <w:pPr>
        <w:shd w:val="clear" w:color="auto" w:fill="FFFFFF"/>
        <w:spacing w:after="0" w:line="240" w:lineRule="auto"/>
        <w:ind w:firstLine="709"/>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1.4. Положення поширюється на всіх учасників освітнього процесу: вихованців, їхніх батьків (законних представників), педагогічних і інших працівників закладу.</w:t>
      </w:r>
    </w:p>
    <w:p w14:paraId="50670D96" w14:textId="77777777" w:rsidR="00EF3920" w:rsidRPr="00EF3920" w:rsidRDefault="00EF3920" w:rsidP="00EF3920">
      <w:pPr>
        <w:shd w:val="clear" w:color="auto" w:fill="FFFFFF"/>
        <w:spacing w:after="0" w:line="240" w:lineRule="auto"/>
        <w:ind w:firstLine="709"/>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1.5. Реалізація цього Положення здійснюється з урахуванням норм законодавства України, вимог воєнного стану, Конвенції ООН «Про права дитини», принципів захисту людської гідності, академічної доброчесності, правил цифрової безпеки та гігієни, а також відповідно до Типової програми унеможливлення насильства та жорстокого поводження з дітьми, затвердженої постановою Кабінету Міністрів України від 04.06.2025 № 658.</w:t>
      </w:r>
    </w:p>
    <w:p w14:paraId="1C8111D4" w14:textId="77777777" w:rsidR="00EF3920" w:rsidRPr="00EF3920" w:rsidRDefault="00EF3920" w:rsidP="00EF3920">
      <w:pPr>
        <w:shd w:val="clear" w:color="auto" w:fill="FFFFFF"/>
        <w:spacing w:after="0" w:line="240" w:lineRule="auto"/>
        <w:ind w:firstLine="709"/>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II. ПОВНОВАЖЕННЯ КЕРІВНИКА, УПОВНОВАЖЕНИХ ОСІБ ТА ПРАЦІВНИКІВ ЗДО ЩОДО ЗАПОБІГАННЯ І ПРОТИДІЇ БУЛІНГУ (ЦЬКУВАННЮ)</w:t>
      </w:r>
    </w:p>
    <w:p w14:paraId="1E95BFCB"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2.1. Керівник закладу дошкільної освіти:</w:t>
      </w:r>
    </w:p>
    <w:p w14:paraId="71EB970D" w14:textId="77777777" w:rsidR="00EF3920" w:rsidRPr="00EF3920" w:rsidRDefault="00EF3920" w:rsidP="00EF3920">
      <w:pPr>
        <w:numPr>
          <w:ilvl w:val="0"/>
          <w:numId w:val="59"/>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створює безпечне освітнє середовище, вільне від насильства, булінгу (цькування) та дискримінації;</w:t>
      </w:r>
    </w:p>
    <w:p w14:paraId="760EB26C" w14:textId="77777777" w:rsidR="00EF3920" w:rsidRPr="00EF3920" w:rsidRDefault="00EF3920" w:rsidP="00EF3920">
      <w:pPr>
        <w:numPr>
          <w:ilvl w:val="0"/>
          <w:numId w:val="59"/>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організовує контроль за дотриманням правил поведінки вихованців і академічної доброчесності працівників;</w:t>
      </w:r>
    </w:p>
    <w:p w14:paraId="2CDFDE3C" w14:textId="77777777" w:rsidR="00EF3920" w:rsidRPr="00EF3920" w:rsidRDefault="00EF3920" w:rsidP="00EF3920">
      <w:pPr>
        <w:numPr>
          <w:ilvl w:val="0"/>
          <w:numId w:val="59"/>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затверджує та оприлюднює План заходів із запобігання та протидії булінгу (цькуванню), погоджений з органами Національної поліції, службами у справах дітей і соціальними службами;</w:t>
      </w:r>
    </w:p>
    <w:p w14:paraId="235D6729" w14:textId="77777777" w:rsidR="00EF3920" w:rsidRPr="00EF3920" w:rsidRDefault="00EF3920" w:rsidP="00EF3920">
      <w:pPr>
        <w:numPr>
          <w:ilvl w:val="0"/>
          <w:numId w:val="59"/>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розглядає заяви та повідомлення про випадки булінгу, ухвалює рішення про проведення розслідування, скликає комісію для їх розгляду;</w:t>
      </w:r>
    </w:p>
    <w:p w14:paraId="514B4EAF" w14:textId="77777777" w:rsidR="00EF3920" w:rsidRPr="00EF3920" w:rsidRDefault="00EF3920" w:rsidP="00EF3920">
      <w:pPr>
        <w:numPr>
          <w:ilvl w:val="0"/>
          <w:numId w:val="59"/>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у строк, що не перевищує однієї доби, повідомляє територіальний підрозділ Національної поліції, службу у справах дітей та одного з батьків (законних представників) дитини, яка стала стороною конфлікту;</w:t>
      </w:r>
    </w:p>
    <w:p w14:paraId="511671A8" w14:textId="77777777" w:rsidR="00EF3920" w:rsidRPr="00EF3920" w:rsidRDefault="00EF3920" w:rsidP="00EF3920">
      <w:pPr>
        <w:numPr>
          <w:ilvl w:val="0"/>
          <w:numId w:val="59"/>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організовує надання вихованцям соціальних, психологічних та педагогічних послуг;</w:t>
      </w:r>
    </w:p>
    <w:p w14:paraId="65130AF4" w14:textId="77777777" w:rsidR="00EF3920" w:rsidRPr="00EF3920" w:rsidRDefault="00EF3920" w:rsidP="00EF3920">
      <w:pPr>
        <w:numPr>
          <w:ilvl w:val="0"/>
          <w:numId w:val="59"/>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взаємодіє з територіальними органами влади, закладами охорони здоров’я, службами у справах дітей та центрами соціальних служб для усунення причин і наслідків булінгу;</w:t>
      </w:r>
    </w:p>
    <w:p w14:paraId="26981313" w14:textId="77777777" w:rsidR="00EF3920" w:rsidRPr="00EF3920" w:rsidRDefault="00EF3920" w:rsidP="00EF3920">
      <w:pPr>
        <w:numPr>
          <w:ilvl w:val="0"/>
          <w:numId w:val="59"/>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lastRenderedPageBreak/>
        <w:t>забезпечує організацію превентивних і корекційних заходів відповідно до Типової програми унеможливлення насильства та жорстокого поводження з дітьми</w:t>
      </w:r>
      <w:r w:rsidRPr="00EF3920">
        <w:rPr>
          <w:rFonts w:ascii="Times New Roman" w:eastAsia="Times New Roman" w:hAnsi="Times New Roman" w:cs="Times New Roman"/>
          <w:b/>
          <w:bCs/>
          <w:color w:val="000000"/>
          <w:kern w:val="0"/>
          <w:sz w:val="24"/>
          <w:szCs w:val="24"/>
          <w:lang w:eastAsia="uk-UA"/>
          <w14:ligatures w14:val="none"/>
        </w:rPr>
        <w:t xml:space="preserve"> </w:t>
      </w:r>
      <w:r w:rsidRPr="00EF3920">
        <w:rPr>
          <w:rFonts w:ascii="Times New Roman" w:eastAsia="Times New Roman" w:hAnsi="Times New Roman" w:cs="Times New Roman"/>
          <w:color w:val="000000"/>
          <w:kern w:val="0"/>
          <w:sz w:val="24"/>
          <w:szCs w:val="24"/>
          <w:lang w:eastAsia="uk-UA"/>
          <w14:ligatures w14:val="none"/>
        </w:rPr>
        <w:t>(КМУ від 04.06.2025 № 658).</w:t>
      </w:r>
    </w:p>
    <w:p w14:paraId="03668ED5" w14:textId="77777777" w:rsidR="00EF3920" w:rsidRPr="00EF3920" w:rsidRDefault="00EF3920" w:rsidP="00EF3920">
      <w:pPr>
        <w:numPr>
          <w:ilvl w:val="0"/>
          <w:numId w:val="60"/>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проводить профілактичну, просвітницьку та корекційну роботу з вихованцями, педагогами й батьками;</w:t>
      </w:r>
    </w:p>
    <w:p w14:paraId="6BA60496" w14:textId="77777777" w:rsidR="00EF3920" w:rsidRPr="00EF3920" w:rsidRDefault="00EF3920" w:rsidP="00EF3920">
      <w:pPr>
        <w:numPr>
          <w:ilvl w:val="0"/>
          <w:numId w:val="60"/>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забезпечує підтримку свідків випадків булінгу;</w:t>
      </w:r>
    </w:p>
    <w:p w14:paraId="61C97190" w14:textId="77777777" w:rsidR="00EF3920" w:rsidRPr="00EF3920" w:rsidRDefault="00EF3920" w:rsidP="00EF3920">
      <w:pPr>
        <w:numPr>
          <w:ilvl w:val="0"/>
          <w:numId w:val="61"/>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проводить профілактичну роботу з батьками, педагогами та технічними працівниками;</w:t>
      </w:r>
    </w:p>
    <w:p w14:paraId="08168BF0" w14:textId="77777777" w:rsidR="00EF3920" w:rsidRPr="00EF3920" w:rsidRDefault="00EF3920" w:rsidP="00EF3920">
      <w:pPr>
        <w:numPr>
          <w:ilvl w:val="0"/>
          <w:numId w:val="61"/>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інформує учасників освітнього процесу про наявні сервіси допомоги (поліція, служби у справах дітей, гарячі лінії, кризові центри);</w:t>
      </w:r>
    </w:p>
    <w:p w14:paraId="64033BDE" w14:textId="77777777" w:rsidR="00EF3920" w:rsidRPr="00EF3920" w:rsidRDefault="00EF3920" w:rsidP="00EF3920">
      <w:pPr>
        <w:numPr>
          <w:ilvl w:val="0"/>
          <w:numId w:val="61"/>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співпрацює з органами та установами соціального захисту для захисту прав вихованців;</w:t>
      </w:r>
    </w:p>
    <w:p w14:paraId="6B1CB100" w14:textId="77777777" w:rsidR="00EF3920" w:rsidRPr="00EF3920" w:rsidRDefault="00EF3920" w:rsidP="00EF3920">
      <w:pPr>
        <w:numPr>
          <w:ilvl w:val="0"/>
          <w:numId w:val="61"/>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супроводжує застосування заходів виховного впливу в групах, де зафіксовано випадки булінгу.</w:t>
      </w:r>
    </w:p>
    <w:p w14:paraId="3357FD32" w14:textId="77777777" w:rsidR="00EF3920" w:rsidRPr="00EF3920" w:rsidRDefault="00EF3920" w:rsidP="00EF3920">
      <w:pPr>
        <w:numPr>
          <w:ilvl w:val="0"/>
          <w:numId w:val="6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організовує методичний супровід педагогів із питань протидії булінгу;</w:t>
      </w:r>
    </w:p>
    <w:p w14:paraId="51992727" w14:textId="77777777" w:rsidR="00EF3920" w:rsidRPr="00EF3920" w:rsidRDefault="00EF3920" w:rsidP="00EF3920">
      <w:pPr>
        <w:numPr>
          <w:ilvl w:val="0"/>
          <w:numId w:val="6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забезпечує оприлюднення на вебсайті закладу нормативних документів і алгоритмів реагування;</w:t>
      </w:r>
    </w:p>
    <w:p w14:paraId="7B7FE1A6" w14:textId="77777777" w:rsidR="00EF3920" w:rsidRPr="00EF3920" w:rsidRDefault="00EF3920" w:rsidP="00EF3920">
      <w:pPr>
        <w:numPr>
          <w:ilvl w:val="0"/>
          <w:numId w:val="6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готує та проводить методичні заходи щодо формування культури ненасильницької поведінки;</w:t>
      </w:r>
    </w:p>
    <w:p w14:paraId="74009F61" w14:textId="77777777" w:rsidR="00EF3920" w:rsidRPr="00EF3920" w:rsidRDefault="00EF3920" w:rsidP="00EF3920">
      <w:pPr>
        <w:numPr>
          <w:ilvl w:val="0"/>
          <w:numId w:val="6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контролює дотримання педагогами етичних норм та академічної доброчесності;</w:t>
      </w:r>
    </w:p>
    <w:p w14:paraId="56EF32AA" w14:textId="77777777" w:rsidR="00EF3920" w:rsidRPr="00EF3920" w:rsidRDefault="00EF3920" w:rsidP="00EF3920">
      <w:pPr>
        <w:numPr>
          <w:ilvl w:val="0"/>
          <w:numId w:val="62"/>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відстежує виконання Плану заходів і включення теми протидії булінгу в освітній процес.</w:t>
      </w:r>
    </w:p>
    <w:p w14:paraId="31778949" w14:textId="53BB4F5B"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2.</w:t>
      </w:r>
      <w:r w:rsidR="0097618A" w:rsidRPr="0097618A">
        <w:rPr>
          <w:rFonts w:ascii="Times New Roman" w:eastAsia="Times New Roman" w:hAnsi="Times New Roman" w:cs="Times New Roman"/>
          <w:b/>
          <w:bCs/>
          <w:color w:val="000000"/>
          <w:kern w:val="0"/>
          <w:sz w:val="24"/>
          <w:szCs w:val="24"/>
          <w:lang w:eastAsia="uk-UA"/>
          <w14:ligatures w14:val="none"/>
        </w:rPr>
        <w:t>2</w:t>
      </w:r>
      <w:r w:rsidRPr="00EF3920">
        <w:rPr>
          <w:rFonts w:ascii="Times New Roman" w:eastAsia="Times New Roman" w:hAnsi="Times New Roman" w:cs="Times New Roman"/>
          <w:b/>
          <w:bCs/>
          <w:color w:val="000000"/>
          <w:kern w:val="0"/>
          <w:sz w:val="24"/>
          <w:szCs w:val="24"/>
          <w:lang w:eastAsia="uk-UA"/>
          <w14:ligatures w14:val="none"/>
        </w:rPr>
        <w:t>. Педагогічні працівники:</w:t>
      </w:r>
    </w:p>
    <w:p w14:paraId="51DA9414" w14:textId="77777777" w:rsidR="00EF3920" w:rsidRPr="00EF3920" w:rsidRDefault="00EF3920" w:rsidP="00EF3920">
      <w:pPr>
        <w:numPr>
          <w:ilvl w:val="0"/>
          <w:numId w:val="63"/>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забезпечують захист вихованців під час освітнього процесу від усіх форм насильства, булінгу та дискримінації;</w:t>
      </w:r>
    </w:p>
    <w:p w14:paraId="496FA5F2" w14:textId="77777777" w:rsidR="00EF3920" w:rsidRPr="00EF3920" w:rsidRDefault="00EF3920" w:rsidP="00EF3920">
      <w:pPr>
        <w:numPr>
          <w:ilvl w:val="0"/>
          <w:numId w:val="63"/>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формують у дітей навички мирного розв’язання конфліктів, взаємоповаги та толерантності;</w:t>
      </w:r>
    </w:p>
    <w:p w14:paraId="5B3E1738" w14:textId="77777777" w:rsidR="00EF3920" w:rsidRPr="00EF3920" w:rsidRDefault="00EF3920" w:rsidP="00EF3920">
      <w:pPr>
        <w:numPr>
          <w:ilvl w:val="0"/>
          <w:numId w:val="63"/>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інформують керівництво про відомі факти булінгу чи насильства;</w:t>
      </w:r>
    </w:p>
    <w:p w14:paraId="780DA52B" w14:textId="77777777" w:rsidR="00EF3920" w:rsidRPr="00EF3920" w:rsidRDefault="00EF3920" w:rsidP="00EF3920">
      <w:pPr>
        <w:numPr>
          <w:ilvl w:val="0"/>
          <w:numId w:val="63"/>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виконують рішення та рекомендації комісії з розгляду випадків булінгу.</w:t>
      </w:r>
    </w:p>
    <w:p w14:paraId="3E865D0E" w14:textId="77777777" w:rsidR="00EF3920" w:rsidRPr="00EF3920" w:rsidRDefault="00EF3920" w:rsidP="00EF3920">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III. ДІЯЛЬНІСТЬ КОМІСІЇ З РОЗГЛЯДУ ВИПАДКІВ БУЛІНГУ (ЦЬКУВАННЯ)</w:t>
      </w:r>
    </w:p>
    <w:p w14:paraId="43ACB46F"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3.1. Загальні засади</w:t>
      </w:r>
    </w:p>
    <w:p w14:paraId="5392D1B4"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Комісія створюється наказом керівника закладу дошкільної освіти та є консультативно-дорадчим органом, що забезпечує об’єктивний розгляд заяв і повідомлень про випадки булінгу.</w:t>
      </w:r>
    </w:p>
    <w:p w14:paraId="4283B5E4"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3.2. Склад комісії</w:t>
      </w:r>
    </w:p>
    <w:p w14:paraId="51E5BAF4"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 складу комісії можуть входити:</w:t>
      </w:r>
    </w:p>
    <w:p w14:paraId="7541F549" w14:textId="77777777" w:rsidR="00EF3920" w:rsidRPr="00EF3920" w:rsidRDefault="00EF3920" w:rsidP="00EF3920">
      <w:pPr>
        <w:numPr>
          <w:ilvl w:val="0"/>
          <w:numId w:val="64"/>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керівник закладу (голова);</w:t>
      </w:r>
    </w:p>
    <w:p w14:paraId="1CE7DC59" w14:textId="77777777" w:rsidR="00EF3920" w:rsidRPr="00EF3920" w:rsidRDefault="00EF3920" w:rsidP="00EF3920">
      <w:pPr>
        <w:numPr>
          <w:ilvl w:val="0"/>
          <w:numId w:val="64"/>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вихователі групи, де зафіксовано випадок;</w:t>
      </w:r>
    </w:p>
    <w:p w14:paraId="05FCFA28" w14:textId="77777777" w:rsidR="00EF3920" w:rsidRPr="00EF3920" w:rsidRDefault="00EF3920" w:rsidP="00EF3920">
      <w:pPr>
        <w:numPr>
          <w:ilvl w:val="0"/>
          <w:numId w:val="64"/>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батьки або законні представники постраждалої та кривдника;</w:t>
      </w:r>
    </w:p>
    <w:p w14:paraId="5515905F" w14:textId="77777777" w:rsidR="00EF3920" w:rsidRPr="00EF3920" w:rsidRDefault="00EF3920" w:rsidP="00EF3920">
      <w:pPr>
        <w:numPr>
          <w:ilvl w:val="0"/>
          <w:numId w:val="64"/>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 потреби — представники Національної поліції, служби у справах дітей, центру соціальних служб.</w:t>
      </w:r>
    </w:p>
    <w:p w14:paraId="37505D0F"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3.3. Порядок роботи</w:t>
      </w:r>
    </w:p>
    <w:p w14:paraId="210EEC68"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Засідання комісії скликається керівником не пізніше трьох робочих днів з моменту отримання заяви.</w:t>
      </w:r>
    </w:p>
    <w:p w14:paraId="54901118"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Робота комісії ґрунтується на принципах об’єктивності, неупередженості та конфіденційності.</w:t>
      </w:r>
    </w:p>
    <w:p w14:paraId="35ECB237"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Комісія має право заслуховувати учасників освітнього процесу, залучати фахівців правоохоронних і соціальних служб.</w:t>
      </w:r>
    </w:p>
    <w:p w14:paraId="547DC26B"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3.4. Завдання комісії:</w:t>
      </w:r>
    </w:p>
    <w:p w14:paraId="779865EC" w14:textId="77777777" w:rsidR="00EF3920" w:rsidRPr="00EF3920" w:rsidRDefault="00EF3920" w:rsidP="00EF3920">
      <w:pPr>
        <w:numPr>
          <w:ilvl w:val="0"/>
          <w:numId w:val="65"/>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перевірка та оцінка фактів, викладених у заяві чи повідомленні;</w:t>
      </w:r>
    </w:p>
    <w:p w14:paraId="2C8B13E2" w14:textId="77777777" w:rsidR="00EF3920" w:rsidRPr="00EF3920" w:rsidRDefault="00EF3920" w:rsidP="00EF3920">
      <w:pPr>
        <w:numPr>
          <w:ilvl w:val="0"/>
          <w:numId w:val="65"/>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визначення, чи є ситуація випадком булінгу або конфліктом;</w:t>
      </w:r>
    </w:p>
    <w:p w14:paraId="6E869665" w14:textId="77777777" w:rsidR="00EF3920" w:rsidRPr="00EF3920" w:rsidRDefault="00EF3920" w:rsidP="00EF3920">
      <w:pPr>
        <w:numPr>
          <w:ilvl w:val="0"/>
          <w:numId w:val="65"/>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виявлення причин та умов, що сприяли інциденту;</w:t>
      </w:r>
    </w:p>
    <w:p w14:paraId="3C44A3F7" w14:textId="77777777" w:rsidR="00EF3920" w:rsidRPr="00EF3920" w:rsidRDefault="00EF3920" w:rsidP="00EF3920">
      <w:pPr>
        <w:numPr>
          <w:ilvl w:val="0"/>
          <w:numId w:val="65"/>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ухвалення рекомендацій щодо застосування заходів виховного впливу;</w:t>
      </w:r>
    </w:p>
    <w:p w14:paraId="30531D90" w14:textId="77777777" w:rsidR="00EF3920" w:rsidRPr="00EF3920" w:rsidRDefault="00EF3920" w:rsidP="00EF3920">
      <w:pPr>
        <w:numPr>
          <w:ilvl w:val="0"/>
          <w:numId w:val="65"/>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організація соціально-психологічного супроводу сторін булінгу;</w:t>
      </w:r>
    </w:p>
    <w:p w14:paraId="7FA1E730" w14:textId="77777777" w:rsidR="00EF3920" w:rsidRPr="00EF3920" w:rsidRDefault="00EF3920" w:rsidP="00EF3920">
      <w:pPr>
        <w:numPr>
          <w:ilvl w:val="0"/>
          <w:numId w:val="65"/>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lastRenderedPageBreak/>
        <w:t>забезпечення взаємодії із зовнішніми службами у разі підтвердження факту булінгу.</w:t>
      </w:r>
    </w:p>
    <w:p w14:paraId="012F2064"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3.5. Оформлення рішень</w:t>
      </w:r>
    </w:p>
    <w:p w14:paraId="07FA4ADD"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Рішення Комісії оформлюється протоколом, який підписують усі присутні члени.</w:t>
      </w:r>
    </w:p>
    <w:p w14:paraId="2816AC0C"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Витяги з протоколу надаються сторонам у визначеному порядку.</w:t>
      </w:r>
    </w:p>
    <w:p w14:paraId="08D30A56"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Усі матеріали розгляду підлягають реєстрації та зберігаються в журналі обліку випадків булінгу (цькування).</w:t>
      </w:r>
    </w:p>
    <w:p w14:paraId="23404964"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Комісія ухвалює рекомендації щодо застосування заходів виховного впливу, а також організації психологічного й соціально-педагогічного супроводу відповідно до Типової програми унеможливлення насильства та жорстокого поводження з дітьми, затвердженої постановою Кабінету Міністрів України від 04.06.2025 № 658.</w:t>
      </w:r>
    </w:p>
    <w:p w14:paraId="744C4FBD"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3.6. Особливі випадки</w:t>
      </w:r>
    </w:p>
    <w:p w14:paraId="2E9BF604" w14:textId="77777777" w:rsidR="00EF3920" w:rsidRPr="00EF3920" w:rsidRDefault="00EF3920" w:rsidP="0097618A">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Якщо комісія не визнає інцидент булінгом, потерпіла сторона або її представники можуть звернутися до поліції чи служби у справах дітей.</w:t>
      </w:r>
    </w:p>
    <w:p w14:paraId="3039CC59" w14:textId="3755AE9F" w:rsidR="00EF3920" w:rsidRPr="00EF3920" w:rsidRDefault="0097618A" w:rsidP="0097618A">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97618A">
        <w:rPr>
          <w:rFonts w:ascii="Times New Roman" w:eastAsia="Times New Roman" w:hAnsi="Times New Roman" w:cs="Times New Roman"/>
          <w:color w:val="000000"/>
          <w:kern w:val="0"/>
          <w:sz w:val="24"/>
          <w:szCs w:val="24"/>
          <w:lang w:eastAsia="uk-UA"/>
          <w14:ligatures w14:val="none"/>
        </w:rPr>
        <w:t xml:space="preserve">Вихователі </w:t>
      </w:r>
      <w:r w:rsidR="00EF3920" w:rsidRPr="00EF3920">
        <w:rPr>
          <w:rFonts w:ascii="Times New Roman" w:eastAsia="Times New Roman" w:hAnsi="Times New Roman" w:cs="Times New Roman"/>
          <w:color w:val="000000"/>
          <w:kern w:val="0"/>
          <w:sz w:val="24"/>
          <w:szCs w:val="24"/>
          <w:lang w:eastAsia="uk-UA"/>
          <w14:ligatures w14:val="none"/>
        </w:rPr>
        <w:t xml:space="preserve"> забезпечують корекційну роботу з вихованцями, які стали жертвами чи кривдниками, а також консультативну допомогу їхнім батькам.</w:t>
      </w:r>
    </w:p>
    <w:p w14:paraId="34614474" w14:textId="77777777" w:rsidR="00EF3920" w:rsidRPr="00EF3920" w:rsidRDefault="00EF3920" w:rsidP="0097618A">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У разі підтвердження факту булінгу керівник закладу невідкладно інформує поліцію та служби у справах дітей і забезпечує виконання рішень комісії.</w:t>
      </w:r>
    </w:p>
    <w:p w14:paraId="128BF2FB" w14:textId="77777777" w:rsidR="00EF3920" w:rsidRPr="00EF3920" w:rsidRDefault="00EF3920" w:rsidP="00EF3920">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IV. ПОРЯДОК ПОДАННЯ ТА РОЗГЛЯДУ ЗАЯВ ПРО ВИПАДКИ БУЛІНГУ (ЦЬКУВАННЯ)</w:t>
      </w:r>
    </w:p>
    <w:p w14:paraId="1DF53CAF"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4.1. Подання заяви</w:t>
      </w:r>
    </w:p>
    <w:p w14:paraId="6425D393"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Учасники освітнього процесу (вихованці, їхні батьки або законні представники, працівники закладу) мають право подати заяву керівнику закладу про випадок булінгу.</w:t>
      </w:r>
    </w:p>
    <w:p w14:paraId="1A328B9E"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Заява може бути подана:</w:t>
      </w:r>
    </w:p>
    <w:p w14:paraId="2022DE61" w14:textId="77777777" w:rsidR="00EF3920" w:rsidRPr="00EF3920" w:rsidRDefault="00EF3920" w:rsidP="00EF3920">
      <w:pPr>
        <w:numPr>
          <w:ilvl w:val="0"/>
          <w:numId w:val="66"/>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письмово (особисто, поштою);</w:t>
      </w:r>
    </w:p>
    <w:p w14:paraId="74B9E8A1" w14:textId="77777777" w:rsidR="00EF3920" w:rsidRPr="00EF3920" w:rsidRDefault="00EF3920" w:rsidP="00EF3920">
      <w:pPr>
        <w:numPr>
          <w:ilvl w:val="0"/>
          <w:numId w:val="66"/>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 електронній формі через офіційний вебсайт закладу;</w:t>
      </w:r>
    </w:p>
    <w:p w14:paraId="1B1E6DF0" w14:textId="77777777" w:rsidR="00EF3920" w:rsidRPr="00EF3920" w:rsidRDefault="00EF3920" w:rsidP="00EF3920">
      <w:pPr>
        <w:numPr>
          <w:ilvl w:val="0"/>
          <w:numId w:val="66"/>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через спеціальну скриньку довіри.</w:t>
      </w:r>
    </w:p>
    <w:p w14:paraId="796C56FE"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Подання заяви здійснюється з дотриманням конфіденційності, без розголошення даних заявника чи потерпілої дитини.</w:t>
      </w:r>
    </w:p>
    <w:p w14:paraId="4C524110"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4.2. Реєстрація та попередні дії</w:t>
      </w:r>
    </w:p>
    <w:p w14:paraId="0A96E725"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Керівник закладу у день отримання заяви зобов’язаний зареєструвати її та видати рішення про проведення розслідування.</w:t>
      </w:r>
    </w:p>
    <w:p w14:paraId="5A2E323C"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Не пізніше ніж упродовж однієї доби керівник повідомляє:</w:t>
      </w:r>
    </w:p>
    <w:p w14:paraId="3949FFB0" w14:textId="77777777" w:rsidR="00EF3920" w:rsidRPr="00EF3920" w:rsidRDefault="00EF3920" w:rsidP="00EF3920">
      <w:pPr>
        <w:numPr>
          <w:ilvl w:val="0"/>
          <w:numId w:val="67"/>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територіальний підрозділ Національної поліції України;</w:t>
      </w:r>
    </w:p>
    <w:p w14:paraId="66E2DF3F" w14:textId="77777777" w:rsidR="00EF3920" w:rsidRPr="00EF3920" w:rsidRDefault="00EF3920" w:rsidP="00EF3920">
      <w:pPr>
        <w:numPr>
          <w:ilvl w:val="0"/>
          <w:numId w:val="67"/>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службу у справах дітей;</w:t>
      </w:r>
    </w:p>
    <w:p w14:paraId="289B6BB3" w14:textId="77777777" w:rsidR="00EF3920" w:rsidRPr="00EF3920" w:rsidRDefault="00EF3920" w:rsidP="00EF3920">
      <w:pPr>
        <w:numPr>
          <w:ilvl w:val="0"/>
          <w:numId w:val="67"/>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принаймні одного з батьків або законних представників дитини, яка є стороною булінгу.</w:t>
      </w:r>
    </w:p>
    <w:p w14:paraId="6D7F7682"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У разі потреби викликається бригада екстреної (швидкої) медичної допомоги.</w:t>
      </w:r>
    </w:p>
    <w:p w14:paraId="4DF25A2D"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4.3. Проведення розслідування</w:t>
      </w:r>
    </w:p>
    <w:p w14:paraId="657A616A"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Розслідування здійснюється всебічно й неупереджено з обов’язковим залученням осіб, які володіють інформацією про інцидент.</w:t>
      </w:r>
    </w:p>
    <w:p w14:paraId="22F7FD05"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Не пізніше трьох робочих днів з моменту отримання заяви керівник наказом створює Комісію з розгляду випадків булінгу.</w:t>
      </w:r>
    </w:p>
    <w:p w14:paraId="1EB276AB"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Комісія збирається для з’ясування обставин, кваліфікації випадку та визначення заходів реагування.</w:t>
      </w:r>
    </w:p>
    <w:p w14:paraId="3F7F4D65"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4.4. Прийняття рішення</w:t>
      </w:r>
    </w:p>
    <w:p w14:paraId="11C8FC47"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 результатами розслідування Комісія ухвалює рішення про наявність чи відсутність факту булінгу.</w:t>
      </w:r>
    </w:p>
    <w:p w14:paraId="6682E870"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У разі підтвердження факту керівник забезпечує:</w:t>
      </w:r>
    </w:p>
    <w:p w14:paraId="471BF6D1" w14:textId="77777777" w:rsidR="00EF3920" w:rsidRPr="00EF3920" w:rsidRDefault="00EF3920" w:rsidP="00EF3920">
      <w:pPr>
        <w:numPr>
          <w:ilvl w:val="0"/>
          <w:numId w:val="68"/>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інформування поліції, служби у справах дітей та центру соціальних служб;</w:t>
      </w:r>
    </w:p>
    <w:p w14:paraId="16D87982" w14:textId="77777777" w:rsidR="00EF3920" w:rsidRPr="00EF3920" w:rsidRDefault="00EF3920" w:rsidP="00EF3920">
      <w:pPr>
        <w:numPr>
          <w:ilvl w:val="0"/>
          <w:numId w:val="68"/>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організацію надання потерпілому соціальних, психолого-педагогічних і медичних послуг;</w:t>
      </w:r>
    </w:p>
    <w:p w14:paraId="09BA31F1" w14:textId="77777777" w:rsidR="00EF3920" w:rsidRPr="00EF3920" w:rsidRDefault="00EF3920" w:rsidP="00EF3920">
      <w:pPr>
        <w:numPr>
          <w:ilvl w:val="0"/>
          <w:numId w:val="68"/>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застосування заходів виховного впливу щодо кривдника (за участю педагогів, психолога, соціального педагога, батьків).</w:t>
      </w:r>
    </w:p>
    <w:p w14:paraId="471AA97E"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lastRenderedPageBreak/>
        <w:t>4.5. Фіксація та зберігання матеріалів</w:t>
      </w:r>
    </w:p>
    <w:p w14:paraId="64E5106D"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Усі заяви, рішення та матеріали розслідувань реєструються в журналі обліку випадків булінгу.</w:t>
      </w:r>
    </w:p>
    <w:p w14:paraId="42B414A4"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Документи зберігаються в паперовому вигляді з підписами всіх членів Комісії.</w:t>
      </w:r>
    </w:p>
    <w:p w14:paraId="1188B8C3"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4.6. Право на звернення до органів влади</w:t>
      </w:r>
    </w:p>
    <w:p w14:paraId="4524DADE"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Потерпілий чи його законні представники мають право безпосередньо звернутися до поліції або служби у справах дітей незалежно від результатів внутрішнього розгляду в закладі.</w:t>
      </w:r>
    </w:p>
    <w:p w14:paraId="31ED622C" w14:textId="77777777" w:rsidR="00EF3920" w:rsidRPr="00EF3920" w:rsidRDefault="00EF3920" w:rsidP="00EF3920">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V. ПОРЯДОК РЕАГУВАННЯ НА ДОВЕДЕНІ ВИПАДКИ БУЛІНГУ (ЦЬКУВАННЯ) ТА ВІДПОВІДАЛЬНІСТЬ ОСІБ</w:t>
      </w:r>
    </w:p>
    <w:p w14:paraId="7ADBFE8F"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5.1. Дії керівника закладу</w:t>
      </w:r>
    </w:p>
    <w:p w14:paraId="64C1A637"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У разі підтвердження факту булінгу (цькування) за результатами розслідування та висновків Комісії керівник закладу:</w:t>
      </w:r>
    </w:p>
    <w:p w14:paraId="741265F7" w14:textId="77777777" w:rsidR="00EF3920" w:rsidRPr="00EF3920" w:rsidRDefault="00EF3920" w:rsidP="00EF3920">
      <w:pPr>
        <w:numPr>
          <w:ilvl w:val="0"/>
          <w:numId w:val="69"/>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невідкладно повідомляє територіальний підрозділ Національної поліції України та службу у справах дітей;</w:t>
      </w:r>
    </w:p>
    <w:p w14:paraId="00DEBAB5" w14:textId="77777777" w:rsidR="00EF3920" w:rsidRPr="00EF3920" w:rsidRDefault="00EF3920" w:rsidP="00EF3920">
      <w:pPr>
        <w:numPr>
          <w:ilvl w:val="0"/>
          <w:numId w:val="69"/>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інформує центр соціальних служб для оцінювання потреб сторін конфлікту й організації соціальної підтримки;</w:t>
      </w:r>
    </w:p>
    <w:p w14:paraId="7BAD5C89" w14:textId="77777777" w:rsidR="00EF3920" w:rsidRPr="00EF3920" w:rsidRDefault="00EF3920" w:rsidP="00EF3920">
      <w:pPr>
        <w:numPr>
          <w:ilvl w:val="0"/>
          <w:numId w:val="69"/>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 необхідності викликає бригаду екстреної (швидкої) медичної допомоги.</w:t>
      </w:r>
    </w:p>
    <w:p w14:paraId="44C3E91C"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5.2. Виконання рішень Комісії</w:t>
      </w:r>
    </w:p>
    <w:p w14:paraId="2AD2A76C"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Рішення та рекомендації Комісії є обов’язковими для виконання всіма учасниками освітнього процесу.</w:t>
      </w:r>
    </w:p>
    <w:p w14:paraId="6E6DA250"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Заклад забезпечує надання вихованцям — потерпілим, кривдникам і свідкам — соціальних, психолого-педагогічних та, за потреби, медичних послуг.</w:t>
      </w:r>
    </w:p>
    <w:p w14:paraId="7EF8CD39"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5.3. Заходи виховного впливу</w:t>
      </w:r>
    </w:p>
    <w:p w14:paraId="29E5EEC8"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 кривдників застосовуються заходи виховного впливу, спрямовані на корекцію поведінки, формування навичок безпечної взаємодії та розвиток емпатії.</w:t>
      </w:r>
    </w:p>
    <w:p w14:paraId="750637DC" w14:textId="7CC4A4EC"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Корекційна робота проводиться за участю практичного психолога</w:t>
      </w:r>
      <w:r w:rsidR="0097618A" w:rsidRPr="0097618A">
        <w:rPr>
          <w:rFonts w:ascii="Times New Roman" w:eastAsia="Times New Roman" w:hAnsi="Times New Roman" w:cs="Times New Roman"/>
          <w:color w:val="000000"/>
          <w:kern w:val="0"/>
          <w:sz w:val="24"/>
          <w:szCs w:val="24"/>
          <w:lang w:eastAsia="uk-UA"/>
          <w14:ligatures w14:val="none"/>
        </w:rPr>
        <w:t xml:space="preserve"> (якщо він є в закладі)</w:t>
      </w:r>
      <w:r w:rsidRPr="00EF3920">
        <w:rPr>
          <w:rFonts w:ascii="Times New Roman" w:eastAsia="Times New Roman" w:hAnsi="Times New Roman" w:cs="Times New Roman"/>
          <w:color w:val="000000"/>
          <w:kern w:val="0"/>
          <w:sz w:val="24"/>
          <w:szCs w:val="24"/>
          <w:lang w:eastAsia="uk-UA"/>
          <w14:ligatures w14:val="none"/>
        </w:rPr>
        <w:t>, педагогів і батьків.</w:t>
      </w:r>
    </w:p>
    <w:p w14:paraId="0A99DE86"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5.4. Контроль та звітність</w:t>
      </w:r>
    </w:p>
    <w:p w14:paraId="4BFA67DC"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Керівник закладу або уповноважені ним особи здійснюють контроль за виконанням Плану заходів із запобігання та протидії булінгу.</w:t>
      </w:r>
    </w:p>
    <w:p w14:paraId="606F5111"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Інформація про стан роботи щонайменше двічі на рік розглядається на засіданнях педагогічної ради.</w:t>
      </w:r>
    </w:p>
    <w:p w14:paraId="2985D377"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5.5. Відповідальність</w:t>
      </w:r>
    </w:p>
    <w:p w14:paraId="0E0E515A"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Особи, причетні до булінгу, несуть відповідальність відповідно до:</w:t>
      </w:r>
    </w:p>
    <w:p w14:paraId="5653AA5B" w14:textId="77777777" w:rsidR="00EF3920" w:rsidRPr="00EF3920" w:rsidRDefault="00EF3920" w:rsidP="00EF3920">
      <w:pPr>
        <w:numPr>
          <w:ilvl w:val="0"/>
          <w:numId w:val="70"/>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Кодексу України про адміністративні правопорушення;</w:t>
      </w:r>
    </w:p>
    <w:p w14:paraId="62BB5BE5" w14:textId="77777777" w:rsidR="00EF3920" w:rsidRPr="00EF3920" w:rsidRDefault="00EF3920" w:rsidP="00EF3920">
      <w:pPr>
        <w:numPr>
          <w:ilvl w:val="0"/>
          <w:numId w:val="70"/>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Закону України «Про освіту»;</w:t>
      </w:r>
    </w:p>
    <w:p w14:paraId="48C13D2D" w14:textId="77777777" w:rsidR="00EF3920" w:rsidRPr="00EF3920" w:rsidRDefault="00EF3920" w:rsidP="00EF3920">
      <w:pPr>
        <w:numPr>
          <w:ilvl w:val="0"/>
          <w:numId w:val="70"/>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Закону України «Про дошкільну освіту»;</w:t>
      </w:r>
    </w:p>
    <w:p w14:paraId="3854D126" w14:textId="77777777" w:rsidR="00EF3920" w:rsidRPr="00EF3920" w:rsidRDefault="00EF3920" w:rsidP="00EF3920">
      <w:pPr>
        <w:numPr>
          <w:ilvl w:val="0"/>
          <w:numId w:val="70"/>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інших нормативно-правових актів.</w:t>
      </w:r>
    </w:p>
    <w:p w14:paraId="28E86491"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У разі бездіяльності працівників щодо реагування на випадки булінгу до них можуть застосовуватися дисциплінарні стягнення відповідно до трудового законодавства.</w:t>
      </w:r>
    </w:p>
    <w:p w14:paraId="7666C645" w14:textId="77777777" w:rsidR="00EF3920" w:rsidRPr="00EF3920" w:rsidRDefault="00EF3920" w:rsidP="00EF3920">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VI. ПРАВА ТА ОБОВ’ЯЗКИ УЧАСНИКІВ ОСВІТНЬОГО ПРОЦЕСУ</w:t>
      </w:r>
    </w:p>
    <w:p w14:paraId="5FD13CBA"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6.1. Вихованці дошкільного закладу мають право на:</w:t>
      </w:r>
    </w:p>
    <w:p w14:paraId="7913888E" w14:textId="77777777" w:rsidR="00EF3920" w:rsidRPr="00EF3920" w:rsidRDefault="00EF3920" w:rsidP="00EF3920">
      <w:pPr>
        <w:numPr>
          <w:ilvl w:val="0"/>
          <w:numId w:val="71"/>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повагу до честі, гідності та індивідуальності;</w:t>
      </w:r>
    </w:p>
    <w:p w14:paraId="7D6A9962" w14:textId="77777777" w:rsidR="00EF3920" w:rsidRPr="00EF3920" w:rsidRDefault="00EF3920" w:rsidP="00EF3920">
      <w:pPr>
        <w:numPr>
          <w:ilvl w:val="0"/>
          <w:numId w:val="71"/>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захист під час перебування у закладі від будь-яких форм фізичного чи психологічного насильства, приниження, дискримінації, булінгу (цькування), експлуатації, пропаганди та агітації, що можуть зашкодити їхньому розвитку;</w:t>
      </w:r>
    </w:p>
    <w:p w14:paraId="7D8B30B8" w14:textId="77777777" w:rsidR="00EF3920" w:rsidRPr="00EF3920" w:rsidRDefault="00EF3920" w:rsidP="00EF3920">
      <w:pPr>
        <w:numPr>
          <w:ilvl w:val="0"/>
          <w:numId w:val="71"/>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отримання соціальних, психолого-педагогічних і, за потреби, медичних послуг у разі, якщо дитина постраждала від булінгу, стала його свідком або вчинила такі дії.</w:t>
      </w:r>
    </w:p>
    <w:p w14:paraId="5FD9073E"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6.2. Вихованці зобов’язані:</w:t>
      </w:r>
    </w:p>
    <w:p w14:paraId="23F7ADDE" w14:textId="77777777" w:rsidR="00EF3920" w:rsidRPr="00EF3920" w:rsidRDefault="00EF3920" w:rsidP="00EF3920">
      <w:pPr>
        <w:numPr>
          <w:ilvl w:val="0"/>
          <w:numId w:val="72"/>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дотримуватися правил поведінки, норм спільного життя та етичних стандартів;</w:t>
      </w:r>
    </w:p>
    <w:p w14:paraId="6FD5D70A" w14:textId="77777777" w:rsidR="00EF3920" w:rsidRPr="00EF3920" w:rsidRDefault="00EF3920" w:rsidP="00EF3920">
      <w:pPr>
        <w:numPr>
          <w:ilvl w:val="0"/>
          <w:numId w:val="72"/>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поважати права та свободи інших учасників освітнього процесу;</w:t>
      </w:r>
    </w:p>
    <w:p w14:paraId="79A7A014" w14:textId="77777777" w:rsidR="00EF3920" w:rsidRPr="00EF3920" w:rsidRDefault="00EF3920" w:rsidP="00EF3920">
      <w:pPr>
        <w:numPr>
          <w:ilvl w:val="0"/>
          <w:numId w:val="72"/>
        </w:numPr>
        <w:spacing w:after="0" w:line="240" w:lineRule="auto"/>
        <w:ind w:left="1211"/>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дбайливо ставитися до власного здоров’я, здоров’я оточення та довкілля.</w:t>
      </w:r>
    </w:p>
    <w:p w14:paraId="2EB50C70"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lastRenderedPageBreak/>
        <w:t>6.3. Працівники закладу мають право на:</w:t>
      </w:r>
    </w:p>
    <w:p w14:paraId="72AAF130" w14:textId="77777777" w:rsidR="00EF3920" w:rsidRPr="00EF3920" w:rsidRDefault="00EF3920" w:rsidP="00EF3920">
      <w:pPr>
        <w:numPr>
          <w:ilvl w:val="0"/>
          <w:numId w:val="73"/>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безпечні умови праці та захист від усіх форм насильства й дискримінації, включаючи булінг;</w:t>
      </w:r>
    </w:p>
    <w:p w14:paraId="22F3A9BD" w14:textId="77777777" w:rsidR="00EF3920" w:rsidRPr="00EF3920" w:rsidRDefault="00EF3920" w:rsidP="00EF3920">
      <w:pPr>
        <w:numPr>
          <w:ilvl w:val="0"/>
          <w:numId w:val="73"/>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підтримку з боку адміністрації у випадках загрози їхній честі, гідності чи психічному здоров’ю.</w:t>
      </w:r>
    </w:p>
    <w:p w14:paraId="78C36F54"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6.4. Працівники закладу зобов’язані:</w:t>
      </w:r>
    </w:p>
    <w:p w14:paraId="7C92E824" w14:textId="77777777" w:rsidR="00EF3920" w:rsidRPr="00EF3920" w:rsidRDefault="00EF3920" w:rsidP="00EF3920">
      <w:pPr>
        <w:numPr>
          <w:ilvl w:val="0"/>
          <w:numId w:val="74"/>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негайно повідомляти керівника про випадки булінгу, свідком яких вони були або про які дізналися з достовірних джерел;</w:t>
      </w:r>
    </w:p>
    <w:p w14:paraId="2AE0AC62" w14:textId="77777777" w:rsidR="00EF3920" w:rsidRPr="00EF3920" w:rsidRDefault="00EF3920" w:rsidP="00EF3920">
      <w:pPr>
        <w:numPr>
          <w:ilvl w:val="0"/>
          <w:numId w:val="74"/>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вживати першочергових заходів для припинення небезпечних дій;</w:t>
      </w:r>
    </w:p>
    <w:p w14:paraId="0841F675" w14:textId="77777777" w:rsidR="00EF3920" w:rsidRPr="00EF3920" w:rsidRDefault="00EF3920" w:rsidP="00EF3920">
      <w:pPr>
        <w:numPr>
          <w:ilvl w:val="0"/>
          <w:numId w:val="74"/>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сприяти проведенню розслідування та виконувати рішення Комісії з розгляду випадків булінгу.</w:t>
      </w:r>
    </w:p>
    <w:p w14:paraId="6598AB96"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6.5. Батьки (законні представники) вихованців мають право:</w:t>
      </w:r>
    </w:p>
    <w:p w14:paraId="2CFB8577" w14:textId="77777777" w:rsidR="00EF3920" w:rsidRPr="00EF3920" w:rsidRDefault="00EF3920" w:rsidP="00EF3920">
      <w:pPr>
        <w:numPr>
          <w:ilvl w:val="0"/>
          <w:numId w:val="75"/>
        </w:numPr>
        <w:spacing w:after="0" w:line="240" w:lineRule="auto"/>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отримувати достовірну інформацію про діяльність закладу, у тому числі щодо заходів запобігання булінгу;</w:t>
      </w:r>
    </w:p>
    <w:p w14:paraId="483BF641" w14:textId="77777777" w:rsidR="00EF3920" w:rsidRPr="00EF3920" w:rsidRDefault="00EF3920" w:rsidP="00EF3920">
      <w:pPr>
        <w:numPr>
          <w:ilvl w:val="0"/>
          <w:numId w:val="76"/>
        </w:numPr>
        <w:spacing w:before="280"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бути поінформованими про результати навчання, розвитку й безпеки власної дитини;</w:t>
      </w:r>
    </w:p>
    <w:p w14:paraId="3F62F527" w14:textId="77777777" w:rsidR="00EF3920" w:rsidRPr="00EF3920" w:rsidRDefault="00EF3920" w:rsidP="00EF3920">
      <w:pPr>
        <w:numPr>
          <w:ilvl w:val="0"/>
          <w:numId w:val="76"/>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брати участь у заходах, спрямованих на формування безпечного освітнього середовища;</w:t>
      </w:r>
    </w:p>
    <w:p w14:paraId="5263B554" w14:textId="77777777" w:rsidR="00EF3920" w:rsidRPr="00EF3920" w:rsidRDefault="00EF3920" w:rsidP="00EF3920">
      <w:pPr>
        <w:numPr>
          <w:ilvl w:val="0"/>
          <w:numId w:val="76"/>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подавати заяви про випадки булінгу щодо своєї дитини або інших учасників освітнього процесу;</w:t>
      </w:r>
    </w:p>
    <w:p w14:paraId="56304163" w14:textId="77777777" w:rsidR="00EF3920" w:rsidRPr="00EF3920" w:rsidRDefault="00EF3920" w:rsidP="00EF3920">
      <w:pPr>
        <w:numPr>
          <w:ilvl w:val="0"/>
          <w:numId w:val="76"/>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вимагати повного й неупередженого розслідування кожного факту булінгу.</w:t>
      </w:r>
    </w:p>
    <w:p w14:paraId="1449660F" w14:textId="77777777" w:rsidR="00EF3920" w:rsidRPr="00EF3920" w:rsidRDefault="00EF3920" w:rsidP="00EF3920">
      <w:pPr>
        <w:spacing w:after="0" w:line="240" w:lineRule="auto"/>
        <w:ind w:firstLine="851"/>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6.6. Батьки (законні представники) вихованців зобов’язані:</w:t>
      </w:r>
    </w:p>
    <w:p w14:paraId="5EDD00EC" w14:textId="77777777" w:rsidR="00EF3920" w:rsidRPr="00EF3920" w:rsidRDefault="00EF3920" w:rsidP="00EF3920">
      <w:pPr>
        <w:numPr>
          <w:ilvl w:val="0"/>
          <w:numId w:val="77"/>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виховувати у дітей повагу до прав і свобод інших людей, формувати навички толерантності, мирного співіснування й здорового способу життя;</w:t>
      </w:r>
    </w:p>
    <w:p w14:paraId="5F7955C5" w14:textId="77777777" w:rsidR="00EF3920" w:rsidRPr="00EF3920" w:rsidRDefault="00EF3920" w:rsidP="00EF3920">
      <w:pPr>
        <w:numPr>
          <w:ilvl w:val="0"/>
          <w:numId w:val="77"/>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дбати про фізичне, психічне та емоційне благополуччя дитини;</w:t>
      </w:r>
    </w:p>
    <w:p w14:paraId="4CDC3FF5" w14:textId="77777777" w:rsidR="00EF3920" w:rsidRPr="00EF3920" w:rsidRDefault="00EF3920" w:rsidP="00EF3920">
      <w:pPr>
        <w:numPr>
          <w:ilvl w:val="0"/>
          <w:numId w:val="77"/>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співпрацювати з адміністрацією та педагогами у випадках розслідування фактів булінгу;</w:t>
      </w:r>
    </w:p>
    <w:p w14:paraId="388E683B" w14:textId="77777777" w:rsidR="00EF3920" w:rsidRPr="00EF3920" w:rsidRDefault="00EF3920" w:rsidP="00EF3920">
      <w:pPr>
        <w:numPr>
          <w:ilvl w:val="0"/>
          <w:numId w:val="77"/>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виконувати рішення й рекомендації Комісії з розгляду випадків булінгу.</w:t>
      </w:r>
    </w:p>
    <w:p w14:paraId="4A416B30" w14:textId="77777777" w:rsidR="00EF3920" w:rsidRPr="00EF3920" w:rsidRDefault="00EF3920" w:rsidP="00EF3920">
      <w:pPr>
        <w:spacing w:after="0" w:line="240" w:lineRule="auto"/>
        <w:jc w:val="center"/>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b/>
          <w:bCs/>
          <w:color w:val="000000"/>
          <w:kern w:val="0"/>
          <w:sz w:val="24"/>
          <w:szCs w:val="24"/>
          <w:lang w:eastAsia="uk-UA"/>
          <w14:ligatures w14:val="none"/>
        </w:rPr>
        <w:t>VII. ПРИКІНЦЕВІ ПОЛОЖЕННЯ</w:t>
      </w:r>
    </w:p>
    <w:p w14:paraId="4AB9DC6A"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7.1. Це Положення про порядок розгляду випадків булінгу (цькування) в закладі дошкільної освіти затверджується наказом керівника закладу та вводиться в дію з дати його підписання.</w:t>
      </w:r>
    </w:p>
    <w:p w14:paraId="5749AF64"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7.2. Зміни та доповнення до Положення вносяться:</w:t>
      </w:r>
    </w:p>
    <w:p w14:paraId="40DA63D9" w14:textId="77777777" w:rsidR="00EF3920" w:rsidRPr="00EF3920" w:rsidRDefault="00EF3920" w:rsidP="00EF3920">
      <w:pPr>
        <w:numPr>
          <w:ilvl w:val="0"/>
          <w:numId w:val="78"/>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на підставі рішень педагогічної ради закладу дошкільної освіти;</w:t>
      </w:r>
    </w:p>
    <w:p w14:paraId="1535517A" w14:textId="77777777" w:rsidR="00EF3920" w:rsidRPr="00EF3920" w:rsidRDefault="00EF3920" w:rsidP="00EF3920">
      <w:pPr>
        <w:numPr>
          <w:ilvl w:val="0"/>
          <w:numId w:val="78"/>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 урахуванням чинного законодавства України, зокрема Законів України «Про освіту», «Про дошкільну освіту», «Про протидію булінгу (цькуванню)», «Про правовий режим воєнного стану»;</w:t>
      </w:r>
    </w:p>
    <w:p w14:paraId="39838066" w14:textId="77777777" w:rsidR="00EF3920" w:rsidRPr="00EF3920" w:rsidRDefault="00EF3920" w:rsidP="00EF3920">
      <w:pPr>
        <w:numPr>
          <w:ilvl w:val="0"/>
          <w:numId w:val="78"/>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відповідно до наказів і методичних рекомендацій Міністерства освіти і науки України.</w:t>
      </w:r>
    </w:p>
    <w:p w14:paraId="04E1A30C"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7.3. У разі виникнення нових викликів безпеці вихованців у період дії воєнного стану чи надзвичайних ситуацій заклад невідкладно вносить зміни до внутрішніх регламентів, планів та алгоритмів дій персоналу.</w:t>
      </w:r>
    </w:p>
    <w:p w14:paraId="5F38BC9A"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7.4. Контроль за виконанням цього Положення здійснює керівник закладу дошкільної освіти та уповноважені ним особи, відповідальні за організацію безпечного освітнього середовища.</w:t>
      </w:r>
    </w:p>
    <w:p w14:paraId="1EA85775" w14:textId="77777777" w:rsidR="00EF3920" w:rsidRPr="00EF3920" w:rsidRDefault="00EF3920" w:rsidP="00EF3920">
      <w:pPr>
        <w:pBdr>
          <w:top w:val="single" w:sz="6" w:space="1" w:color="000000"/>
        </w:pBdr>
        <w:spacing w:after="0" w:line="240" w:lineRule="auto"/>
        <w:jc w:val="center"/>
        <w:rPr>
          <w:rFonts w:ascii="Times New Roman" w:eastAsia="Times New Roman" w:hAnsi="Times New Roman" w:cs="Times New Roman"/>
          <w:kern w:val="0"/>
          <w:sz w:val="24"/>
          <w:szCs w:val="24"/>
          <w:lang w:eastAsia="uk-UA"/>
          <w14:ligatures w14:val="none"/>
        </w:rPr>
      </w:pPr>
    </w:p>
    <w:p w14:paraId="3B2FF27B" w14:textId="77777777" w:rsidR="00EF3920" w:rsidRPr="00EF3920" w:rsidRDefault="00EF3920" w:rsidP="00EF3920">
      <w:pPr>
        <w:shd w:val="clear" w:color="auto" w:fill="FFFFFF"/>
        <w:spacing w:after="0" w:line="240" w:lineRule="auto"/>
        <w:ind w:firstLine="709"/>
        <w:jc w:val="both"/>
        <w:rPr>
          <w:rFonts w:ascii="Times New Roman" w:eastAsia="Times New Roman" w:hAnsi="Times New Roman" w:cs="Times New Roman"/>
          <w:kern w:val="0"/>
          <w:sz w:val="24"/>
          <w:szCs w:val="24"/>
          <w:lang w:eastAsia="uk-UA"/>
          <w14:ligatures w14:val="none"/>
        </w:rPr>
      </w:pPr>
    </w:p>
    <w:p w14:paraId="39761D65" w14:textId="77777777" w:rsidR="00EF3920" w:rsidRPr="00EF3920" w:rsidRDefault="00EF3920" w:rsidP="00EF3920">
      <w:pPr>
        <w:shd w:val="clear" w:color="auto" w:fill="FFFFFF"/>
        <w:spacing w:after="0" w:line="240" w:lineRule="auto"/>
        <w:ind w:firstLine="709"/>
        <w:jc w:val="both"/>
        <w:rPr>
          <w:rFonts w:ascii="Times New Roman" w:eastAsia="Times New Roman" w:hAnsi="Times New Roman" w:cs="Times New Roman"/>
          <w:kern w:val="0"/>
          <w:sz w:val="24"/>
          <w:szCs w:val="24"/>
          <w:lang w:eastAsia="uk-UA"/>
          <w14:ligatures w14:val="none"/>
        </w:rPr>
      </w:pPr>
    </w:p>
    <w:p w14:paraId="035274D3" w14:textId="77777777" w:rsidR="00EF3920" w:rsidRPr="00EF3920" w:rsidRDefault="00EF3920" w:rsidP="00EF3920">
      <w:pPr>
        <w:shd w:val="clear" w:color="auto" w:fill="FFFFFF"/>
        <w:spacing w:after="0" w:line="240" w:lineRule="auto"/>
        <w:ind w:firstLine="709"/>
        <w:jc w:val="both"/>
        <w:rPr>
          <w:rFonts w:ascii="Times New Roman" w:eastAsia="Times New Roman" w:hAnsi="Times New Roman" w:cs="Times New Roman"/>
          <w:kern w:val="0"/>
          <w:sz w:val="24"/>
          <w:szCs w:val="24"/>
          <w:lang w:eastAsia="uk-UA"/>
          <w14:ligatures w14:val="none"/>
        </w:rPr>
      </w:pPr>
    </w:p>
    <w:p w14:paraId="0D5880EC" w14:textId="77777777" w:rsidR="00EF3920" w:rsidRPr="00EF3920" w:rsidRDefault="00EF3920" w:rsidP="00EF3920">
      <w:pPr>
        <w:spacing w:after="240" w:line="240" w:lineRule="auto"/>
        <w:rPr>
          <w:rFonts w:ascii="Times New Roman" w:eastAsia="Times New Roman" w:hAnsi="Times New Roman" w:cs="Times New Roman"/>
          <w:kern w:val="0"/>
          <w:sz w:val="24"/>
          <w:szCs w:val="24"/>
          <w:lang w:eastAsia="uk-UA"/>
          <w14:ligatures w14:val="none"/>
        </w:rPr>
      </w:pPr>
    </w:p>
    <w:p w14:paraId="6EBA510A" w14:textId="5CDA580E" w:rsidR="00EF3920" w:rsidRDefault="00EF3920" w:rsidP="0097618A">
      <w:pPr>
        <w:spacing w:after="280" w:line="240" w:lineRule="auto"/>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8"/>
          <w:szCs w:val="28"/>
          <w:lang w:eastAsia="uk-UA"/>
          <w14:ligatures w14:val="none"/>
        </w:rPr>
        <w:tab/>
      </w:r>
    </w:p>
    <w:p w14:paraId="76496F71" w14:textId="0D622A7A" w:rsidR="0097618A" w:rsidRPr="00EF3920" w:rsidRDefault="0097618A" w:rsidP="0097618A">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lastRenderedPageBreak/>
        <w:t xml:space="preserve">Додаток </w:t>
      </w:r>
      <w:r>
        <w:rPr>
          <w:rFonts w:ascii="Times New Roman" w:eastAsia="Times New Roman" w:hAnsi="Times New Roman" w:cs="Times New Roman"/>
          <w:color w:val="000000"/>
          <w:kern w:val="0"/>
          <w:sz w:val="24"/>
          <w:szCs w:val="24"/>
          <w:lang w:eastAsia="uk-UA"/>
          <w14:ligatures w14:val="none"/>
        </w:rPr>
        <w:t>4</w:t>
      </w:r>
    </w:p>
    <w:p w14:paraId="7A4548D8" w14:textId="77777777" w:rsidR="0097618A" w:rsidRPr="00EF3920" w:rsidRDefault="0097618A" w:rsidP="0097618A">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до наказу ЗДО </w:t>
      </w:r>
      <w:r>
        <w:rPr>
          <w:rFonts w:ascii="Times New Roman" w:eastAsia="Times New Roman" w:hAnsi="Times New Roman" w:cs="Times New Roman"/>
          <w:color w:val="000000"/>
          <w:kern w:val="0"/>
          <w:sz w:val="24"/>
          <w:szCs w:val="24"/>
          <w:lang w:eastAsia="uk-UA"/>
          <w14:ligatures w14:val="none"/>
        </w:rPr>
        <w:t>«Пролісок» с.Скобелка</w:t>
      </w:r>
      <w:r w:rsidRPr="00EF3920">
        <w:rPr>
          <w:rFonts w:ascii="Times New Roman" w:eastAsia="Times New Roman" w:hAnsi="Times New Roman" w:cs="Times New Roman"/>
          <w:color w:val="000000"/>
          <w:kern w:val="0"/>
          <w:sz w:val="24"/>
          <w:szCs w:val="24"/>
          <w:lang w:eastAsia="uk-UA"/>
          <w14:ligatures w14:val="none"/>
        </w:rPr>
        <w:t>  </w:t>
      </w:r>
    </w:p>
    <w:p w14:paraId="4F087DFB" w14:textId="71843A94" w:rsidR="0097618A" w:rsidRPr="00EF3920" w:rsidRDefault="0097618A" w:rsidP="0097618A">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0</w:t>
      </w:r>
      <w:r>
        <w:rPr>
          <w:rFonts w:ascii="Times New Roman" w:eastAsia="Times New Roman" w:hAnsi="Times New Roman" w:cs="Times New Roman"/>
          <w:color w:val="000000"/>
          <w:kern w:val="0"/>
          <w:sz w:val="24"/>
          <w:szCs w:val="24"/>
          <w:lang w:eastAsia="uk-UA"/>
          <w14:ligatures w14:val="none"/>
        </w:rPr>
        <w:t>1</w:t>
      </w:r>
      <w:r w:rsidRPr="00EF3920">
        <w:rPr>
          <w:rFonts w:ascii="Times New Roman" w:eastAsia="Times New Roman" w:hAnsi="Times New Roman" w:cs="Times New Roman"/>
          <w:color w:val="000000"/>
          <w:kern w:val="0"/>
          <w:sz w:val="24"/>
          <w:szCs w:val="24"/>
          <w:lang w:eastAsia="uk-UA"/>
          <w14:ligatures w14:val="none"/>
        </w:rPr>
        <w:t>.09.2025 №</w:t>
      </w:r>
      <w:r>
        <w:rPr>
          <w:rFonts w:ascii="Times New Roman" w:eastAsia="Times New Roman" w:hAnsi="Times New Roman" w:cs="Times New Roman"/>
          <w:color w:val="000000"/>
          <w:kern w:val="0"/>
          <w:sz w:val="24"/>
          <w:szCs w:val="24"/>
          <w:lang w:eastAsia="uk-UA"/>
          <w14:ligatures w14:val="none"/>
        </w:rPr>
        <w:t>6</w:t>
      </w:r>
      <w:r w:rsidR="00B7683F">
        <w:rPr>
          <w:rFonts w:ascii="Times New Roman" w:eastAsia="Times New Roman" w:hAnsi="Times New Roman" w:cs="Times New Roman"/>
          <w:color w:val="000000"/>
          <w:kern w:val="0"/>
          <w:sz w:val="24"/>
          <w:szCs w:val="24"/>
          <w:lang w:eastAsia="uk-UA"/>
          <w14:ligatures w14:val="none"/>
        </w:rPr>
        <w:t>8</w:t>
      </w:r>
      <w:r>
        <w:rPr>
          <w:rFonts w:ascii="Times New Roman" w:eastAsia="Times New Roman" w:hAnsi="Times New Roman" w:cs="Times New Roman"/>
          <w:color w:val="000000"/>
          <w:kern w:val="0"/>
          <w:sz w:val="24"/>
          <w:szCs w:val="24"/>
          <w:lang w:eastAsia="uk-UA"/>
          <w14:ligatures w14:val="none"/>
        </w:rPr>
        <w:t>-</w:t>
      </w:r>
      <w:r w:rsidRPr="00EF3920">
        <w:rPr>
          <w:rFonts w:ascii="Times New Roman" w:eastAsia="Times New Roman" w:hAnsi="Times New Roman" w:cs="Times New Roman"/>
          <w:color w:val="000000"/>
          <w:kern w:val="0"/>
          <w:sz w:val="24"/>
          <w:szCs w:val="24"/>
          <w:lang w:eastAsia="uk-UA"/>
          <w14:ligatures w14:val="none"/>
        </w:rPr>
        <w:t>о/д </w:t>
      </w:r>
    </w:p>
    <w:p w14:paraId="216E07C2" w14:textId="77777777" w:rsidR="00EF3920" w:rsidRPr="00EF3920" w:rsidRDefault="00EF3920" w:rsidP="00EF3920">
      <w:pPr>
        <w:spacing w:after="0" w:line="240" w:lineRule="auto"/>
        <w:rPr>
          <w:rFonts w:ascii="Times New Roman" w:eastAsia="Times New Roman" w:hAnsi="Times New Roman" w:cs="Times New Roman"/>
          <w:kern w:val="0"/>
          <w:sz w:val="24"/>
          <w:szCs w:val="24"/>
          <w:lang w:eastAsia="uk-UA"/>
          <w14:ligatures w14:val="none"/>
        </w:rPr>
      </w:pPr>
    </w:p>
    <w:p w14:paraId="152C5F68" w14:textId="77777777" w:rsidR="00EF3920" w:rsidRPr="00EF3920" w:rsidRDefault="00EF3920" w:rsidP="00EF3920">
      <w:pPr>
        <w:shd w:val="clear" w:color="auto" w:fill="FFFFFF"/>
        <w:spacing w:after="0" w:line="240" w:lineRule="auto"/>
        <w:jc w:val="center"/>
        <w:rPr>
          <w:rFonts w:ascii="Times New Roman" w:eastAsia="Times New Roman" w:hAnsi="Times New Roman" w:cs="Times New Roman"/>
          <w:color w:val="EE0000"/>
          <w:kern w:val="0"/>
          <w:sz w:val="24"/>
          <w:szCs w:val="24"/>
          <w:lang w:eastAsia="uk-UA"/>
          <w14:ligatures w14:val="none"/>
        </w:rPr>
      </w:pPr>
      <w:r w:rsidRPr="00EF3920">
        <w:rPr>
          <w:rFonts w:ascii="Times New Roman" w:eastAsia="Times New Roman" w:hAnsi="Times New Roman" w:cs="Times New Roman"/>
          <w:b/>
          <w:bCs/>
          <w:color w:val="EE0000"/>
          <w:kern w:val="0"/>
          <w:sz w:val="24"/>
          <w:szCs w:val="24"/>
          <w:lang w:eastAsia="uk-UA"/>
          <w14:ligatures w14:val="none"/>
        </w:rPr>
        <w:t>Порядок роботи комісії реагування</w:t>
      </w:r>
    </w:p>
    <w:p w14:paraId="6254DD60" w14:textId="77777777" w:rsidR="00EF3920" w:rsidRPr="00EF3920" w:rsidRDefault="00EF3920" w:rsidP="00EF3920">
      <w:pPr>
        <w:shd w:val="clear" w:color="auto" w:fill="FFFFFF"/>
        <w:spacing w:after="0" w:line="240" w:lineRule="auto"/>
        <w:jc w:val="center"/>
        <w:rPr>
          <w:rFonts w:ascii="Times New Roman" w:eastAsia="Times New Roman" w:hAnsi="Times New Roman" w:cs="Times New Roman"/>
          <w:color w:val="EE0000"/>
          <w:kern w:val="0"/>
          <w:sz w:val="24"/>
          <w:szCs w:val="24"/>
          <w:lang w:eastAsia="uk-UA"/>
          <w14:ligatures w14:val="none"/>
        </w:rPr>
      </w:pPr>
      <w:r w:rsidRPr="00EF3920">
        <w:rPr>
          <w:rFonts w:ascii="Times New Roman" w:eastAsia="Times New Roman" w:hAnsi="Times New Roman" w:cs="Times New Roman"/>
          <w:b/>
          <w:bCs/>
          <w:color w:val="EE0000"/>
          <w:kern w:val="0"/>
          <w:sz w:val="24"/>
          <w:szCs w:val="24"/>
          <w:lang w:eastAsia="uk-UA"/>
          <w14:ligatures w14:val="none"/>
        </w:rPr>
        <w:t>на доведені випадки булінгу (цькування) в закладі та відповідальність осіб, причетних до булінгу (цькування)</w:t>
      </w:r>
    </w:p>
    <w:p w14:paraId="6CBDA418" w14:textId="77777777" w:rsidR="00EF3920" w:rsidRPr="00EF3920" w:rsidRDefault="00EF3920" w:rsidP="00EF3920">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14:paraId="424D2AC0" w14:textId="77777777" w:rsidR="00EF3920" w:rsidRPr="00EF3920" w:rsidRDefault="00EF3920" w:rsidP="00EF3920">
      <w:pPr>
        <w:numPr>
          <w:ilvl w:val="0"/>
          <w:numId w:val="79"/>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Мета діяльності комісії: припинення випадку булінгу (цькування) у закладі, відновлення та нормалізація міжособистісних стосунків, створення безпечних умов для подальшого виховання й розвитку дітей, а також оцінка потреб сторін у соціальних та психолого-педагогічних послугах.</w:t>
      </w:r>
    </w:p>
    <w:p w14:paraId="256DCF4F" w14:textId="77777777" w:rsidR="00EF3920" w:rsidRPr="00EF3920" w:rsidRDefault="00EF3920" w:rsidP="00EF3920">
      <w:pPr>
        <w:numPr>
          <w:ilvl w:val="0"/>
          <w:numId w:val="79"/>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Принципи діяльності комісії: законність, верховенство права, дотримання прав і свобод людини, неупередженість, прозорість, конфіденційність і захист персональних даних, невідкладне реагування, комплексність підходу, нетерпимість до булінгу та усвідомлення його суспільної небезпеки. У роботі комісії забезпечується виконання вимог Законів України «Про освіту», «Про дошкільну освіту», «Про інформацію», «Про захист персональних даних», «Про правовий режим воєнного стану».</w:t>
      </w:r>
    </w:p>
    <w:p w14:paraId="00B6CF16" w14:textId="77777777" w:rsidR="00EF3920" w:rsidRPr="00EF3920" w:rsidRDefault="00EF3920" w:rsidP="00EF3920">
      <w:pPr>
        <w:numPr>
          <w:ilvl w:val="0"/>
          <w:numId w:val="79"/>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Основні завдання комісії:</w:t>
      </w:r>
    </w:p>
    <w:p w14:paraId="00333A1D" w14:textId="77777777" w:rsidR="00EF3920" w:rsidRPr="00EF3920" w:rsidRDefault="00EF3920" w:rsidP="00EF3920">
      <w:pPr>
        <w:numPr>
          <w:ilvl w:val="0"/>
          <w:numId w:val="80"/>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збір та аналіз інформації про обставини випадку;</w:t>
      </w:r>
    </w:p>
    <w:p w14:paraId="48492A13" w14:textId="77777777" w:rsidR="00EF3920" w:rsidRPr="00EF3920" w:rsidRDefault="00EF3920" w:rsidP="00EF3920">
      <w:pPr>
        <w:numPr>
          <w:ilvl w:val="0"/>
          <w:numId w:val="80"/>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кваліфікація ситуації як булінгу чи конфлікту;</w:t>
      </w:r>
    </w:p>
    <w:p w14:paraId="39E00171" w14:textId="77777777" w:rsidR="00EF3920" w:rsidRPr="00EF3920" w:rsidRDefault="00EF3920" w:rsidP="00EF3920">
      <w:pPr>
        <w:numPr>
          <w:ilvl w:val="0"/>
          <w:numId w:val="80"/>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оцінка потреб сторін у соціальних, психологічних та педагогічних послугах;</w:t>
      </w:r>
    </w:p>
    <w:p w14:paraId="61A414A8" w14:textId="77777777" w:rsidR="00EF3920" w:rsidRPr="00EF3920" w:rsidRDefault="00EF3920" w:rsidP="00EF3920">
      <w:pPr>
        <w:numPr>
          <w:ilvl w:val="0"/>
          <w:numId w:val="80"/>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визначення причин булінгу та заходів щодо їх усунення;</w:t>
      </w:r>
    </w:p>
    <w:p w14:paraId="6EB94B3E" w14:textId="77777777" w:rsidR="00EF3920" w:rsidRPr="00EF3920" w:rsidRDefault="00EF3920" w:rsidP="00EF3920">
      <w:pPr>
        <w:numPr>
          <w:ilvl w:val="0"/>
          <w:numId w:val="80"/>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надання рекомендацій педагогічним працівникам щодо методів роботи з вихованцями, які стали учасниками булінгу;</w:t>
      </w:r>
    </w:p>
    <w:p w14:paraId="55887E09" w14:textId="77777777" w:rsidR="00EF3920" w:rsidRPr="00EF3920" w:rsidRDefault="00EF3920" w:rsidP="00EF3920">
      <w:pPr>
        <w:numPr>
          <w:ilvl w:val="0"/>
          <w:numId w:val="80"/>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формування пропозицій для батьків або законних представників дитини щодо подальшої взаємодії та підтримки;</w:t>
      </w:r>
    </w:p>
    <w:p w14:paraId="70580A7D" w14:textId="77777777" w:rsidR="00EF3920" w:rsidRPr="00EF3920" w:rsidRDefault="00EF3920" w:rsidP="00EF3920">
      <w:pPr>
        <w:numPr>
          <w:ilvl w:val="0"/>
          <w:numId w:val="80"/>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моніторинг ефективності застосованих заходів і корекція дій у разі потреби.</w:t>
      </w:r>
    </w:p>
    <w:p w14:paraId="7C975AD6" w14:textId="77777777" w:rsidR="00EF3920" w:rsidRPr="00EF3920" w:rsidRDefault="00EF3920" w:rsidP="00EF3920">
      <w:pPr>
        <w:numPr>
          <w:ilvl w:val="0"/>
          <w:numId w:val="81"/>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Форми роботи комісії: засідання, що проводяться у разі надходження заяви чи повідомлення. Дату, час і місце визначає голова комісії.</w:t>
      </w:r>
    </w:p>
    <w:p w14:paraId="5584C6A4" w14:textId="43AFCE6A" w:rsidR="00EF3920" w:rsidRPr="00EF3920" w:rsidRDefault="00EF3920" w:rsidP="00EF3920">
      <w:pPr>
        <w:numPr>
          <w:ilvl w:val="0"/>
          <w:numId w:val="82"/>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Повноваж</w:t>
      </w:r>
      <w:r w:rsidR="0097618A" w:rsidRPr="0097618A">
        <w:rPr>
          <w:rFonts w:ascii="Times New Roman" w:eastAsia="Times New Roman" w:hAnsi="Times New Roman" w:cs="Times New Roman"/>
          <w:color w:val="000000"/>
          <w:kern w:val="0"/>
          <w:sz w:val="24"/>
          <w:szCs w:val="24"/>
          <w:lang w:eastAsia="uk-UA"/>
          <w14:ligatures w14:val="none"/>
        </w:rPr>
        <w:t>ення</w:t>
      </w:r>
      <w:r w:rsidRPr="00EF3920">
        <w:rPr>
          <w:rFonts w:ascii="Times New Roman" w:eastAsia="Times New Roman" w:hAnsi="Times New Roman" w:cs="Times New Roman"/>
          <w:color w:val="000000"/>
          <w:kern w:val="0"/>
          <w:sz w:val="24"/>
          <w:szCs w:val="24"/>
          <w:lang w:eastAsia="uk-UA"/>
          <w14:ligatures w14:val="none"/>
        </w:rPr>
        <w:t xml:space="preserve"> засідань: комісія правомочна за участі не менше двох третин її складу.</w:t>
      </w:r>
    </w:p>
    <w:p w14:paraId="61C56801" w14:textId="77777777" w:rsidR="00EF3920" w:rsidRPr="00EF3920" w:rsidRDefault="00EF3920" w:rsidP="00EF3920">
      <w:pPr>
        <w:numPr>
          <w:ilvl w:val="0"/>
          <w:numId w:val="83"/>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Організаційне забезпечення: секретар комісії не пізніше ніж за добу до засідання інформує членів комісії, заявника та заінтересованих осіб про порядок денний і надає необхідні матеріали у паперовій чи електронній формі.</w:t>
      </w:r>
    </w:p>
    <w:p w14:paraId="6D33D3D0" w14:textId="77777777" w:rsidR="00EF3920" w:rsidRPr="00EF3920" w:rsidRDefault="00EF3920" w:rsidP="00EF3920">
      <w:pPr>
        <w:numPr>
          <w:ilvl w:val="0"/>
          <w:numId w:val="84"/>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Прийняття рішень: здійснюється відкритим голосуванням більшістю голосів від складу комісії. У разі рівного розподілу голосів вирішальним є голос голови комісії.</w:t>
      </w:r>
    </w:p>
    <w:p w14:paraId="7851D084" w14:textId="77777777" w:rsidR="00EF3920" w:rsidRPr="00EF3920" w:rsidRDefault="00EF3920" w:rsidP="00EF3920">
      <w:pPr>
        <w:numPr>
          <w:ilvl w:val="0"/>
          <w:numId w:val="85"/>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Документування: секретар веде протокол засідання за встановленою формою, який затверджується наказом керівника закладу.</w:t>
      </w:r>
    </w:p>
    <w:p w14:paraId="75B93ED4" w14:textId="77777777" w:rsidR="00EF3920" w:rsidRPr="00EF3920" w:rsidRDefault="00EF3920" w:rsidP="00EF3920">
      <w:pPr>
        <w:numPr>
          <w:ilvl w:val="0"/>
          <w:numId w:val="86"/>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Права та обов’язки учасників засідання:</w:t>
      </w:r>
    </w:p>
    <w:p w14:paraId="5EAC33FD" w14:textId="77777777" w:rsidR="00EF3920" w:rsidRPr="00EF3920" w:rsidRDefault="00EF3920" w:rsidP="00EF3920">
      <w:pPr>
        <w:numPr>
          <w:ilvl w:val="0"/>
          <w:numId w:val="87"/>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зобов’язані дотримуватись принципів діяльності комісії та нерозголошення конфіденційних відомостей;</w:t>
      </w:r>
    </w:p>
    <w:p w14:paraId="0F535D2F" w14:textId="77777777" w:rsidR="00EF3920" w:rsidRPr="00EF3920" w:rsidRDefault="00EF3920" w:rsidP="00EF3920">
      <w:pPr>
        <w:numPr>
          <w:ilvl w:val="0"/>
          <w:numId w:val="87"/>
        </w:numPr>
        <w:spacing w:after="0" w:line="240" w:lineRule="auto"/>
        <w:ind w:left="1211"/>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мають право ознайомлюватися з матеріалами справи, ставити питання, подавати пропозиції та висловлювати власну думку.</w:t>
      </w:r>
    </w:p>
    <w:p w14:paraId="0C2A999C" w14:textId="77777777" w:rsidR="00EF3920" w:rsidRPr="00EF3920" w:rsidRDefault="00EF3920" w:rsidP="00EF3920">
      <w:pPr>
        <w:numPr>
          <w:ilvl w:val="0"/>
          <w:numId w:val="88"/>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Виконання рішень комісії: голова доводить їх до відома учасників освітнього процесу та здійснює контроль за реалізацією.</w:t>
      </w:r>
    </w:p>
    <w:p w14:paraId="5953BEBA" w14:textId="77777777" w:rsidR="00EF3920" w:rsidRPr="00EF3920" w:rsidRDefault="00EF3920" w:rsidP="00EF3920">
      <w:pPr>
        <w:numPr>
          <w:ilvl w:val="0"/>
          <w:numId w:val="89"/>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Строки розгляду: заява чи повідомлення про випадок булінгу має бути розглянута комісією та відповідні заходи вжиті у строк, що не перевищує десяти робочих днів із дня їх отримання.</w:t>
      </w:r>
    </w:p>
    <w:p w14:paraId="7CC8C33A" w14:textId="77777777" w:rsidR="00EF3920" w:rsidRPr="00EF3920" w:rsidRDefault="00EF3920" w:rsidP="00EF3920">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D0D0D"/>
          <w:kern w:val="0"/>
          <w:sz w:val="28"/>
          <w:szCs w:val="28"/>
          <w:lang w:eastAsia="uk-UA"/>
          <w14:ligatures w14:val="none"/>
        </w:rPr>
        <w:t> </w:t>
      </w:r>
    </w:p>
    <w:p w14:paraId="2D45F83D" w14:textId="77777777" w:rsidR="0097618A" w:rsidRDefault="00EF3920" w:rsidP="00EF3920">
      <w:pPr>
        <w:spacing w:after="240" w:line="240" w:lineRule="auto"/>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kern w:val="0"/>
          <w:sz w:val="24"/>
          <w:szCs w:val="24"/>
          <w:lang w:eastAsia="uk-UA"/>
          <w14:ligatures w14:val="none"/>
        </w:rPr>
        <w:br/>
      </w:r>
      <w:r w:rsidRPr="00EF3920">
        <w:rPr>
          <w:rFonts w:ascii="Times New Roman" w:eastAsia="Times New Roman" w:hAnsi="Times New Roman" w:cs="Times New Roman"/>
          <w:kern w:val="0"/>
          <w:sz w:val="24"/>
          <w:szCs w:val="24"/>
          <w:lang w:eastAsia="uk-UA"/>
          <w14:ligatures w14:val="none"/>
        </w:rPr>
        <w:br/>
      </w:r>
    </w:p>
    <w:p w14:paraId="70510643" w14:textId="42737914" w:rsidR="0097618A" w:rsidRPr="00EF3920" w:rsidRDefault="0097618A" w:rsidP="0097618A">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lastRenderedPageBreak/>
        <w:t xml:space="preserve">Додаток </w:t>
      </w:r>
      <w:r w:rsidRPr="0097618A">
        <w:rPr>
          <w:rFonts w:ascii="Times New Roman" w:eastAsia="Times New Roman" w:hAnsi="Times New Roman" w:cs="Times New Roman"/>
          <w:color w:val="000000"/>
          <w:kern w:val="0"/>
          <w:sz w:val="24"/>
          <w:szCs w:val="24"/>
          <w:lang w:eastAsia="uk-UA"/>
          <w14:ligatures w14:val="none"/>
        </w:rPr>
        <w:t>5</w:t>
      </w:r>
    </w:p>
    <w:p w14:paraId="6F6A2AD4" w14:textId="77777777" w:rsidR="0097618A" w:rsidRPr="00EF3920" w:rsidRDefault="0097618A" w:rsidP="0097618A">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до наказу ЗДО </w:t>
      </w:r>
      <w:r w:rsidRPr="0097618A">
        <w:rPr>
          <w:rFonts w:ascii="Times New Roman" w:eastAsia="Times New Roman" w:hAnsi="Times New Roman" w:cs="Times New Roman"/>
          <w:color w:val="000000"/>
          <w:kern w:val="0"/>
          <w:sz w:val="24"/>
          <w:szCs w:val="24"/>
          <w:lang w:eastAsia="uk-UA"/>
          <w14:ligatures w14:val="none"/>
        </w:rPr>
        <w:t>«Пролісок» с.Скобелка</w:t>
      </w:r>
      <w:r w:rsidRPr="00EF3920">
        <w:rPr>
          <w:rFonts w:ascii="Times New Roman" w:eastAsia="Times New Roman" w:hAnsi="Times New Roman" w:cs="Times New Roman"/>
          <w:color w:val="000000"/>
          <w:kern w:val="0"/>
          <w:sz w:val="24"/>
          <w:szCs w:val="24"/>
          <w:lang w:eastAsia="uk-UA"/>
          <w14:ligatures w14:val="none"/>
        </w:rPr>
        <w:t>  </w:t>
      </w:r>
    </w:p>
    <w:p w14:paraId="2D8FF6DE" w14:textId="35A3FAE8" w:rsidR="0097618A" w:rsidRPr="0097618A" w:rsidRDefault="0097618A" w:rsidP="0097618A">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0</w:t>
      </w:r>
      <w:r w:rsidRPr="0097618A">
        <w:rPr>
          <w:rFonts w:ascii="Times New Roman" w:eastAsia="Times New Roman" w:hAnsi="Times New Roman" w:cs="Times New Roman"/>
          <w:color w:val="000000"/>
          <w:kern w:val="0"/>
          <w:sz w:val="24"/>
          <w:szCs w:val="24"/>
          <w:lang w:eastAsia="uk-UA"/>
          <w14:ligatures w14:val="none"/>
        </w:rPr>
        <w:t>1</w:t>
      </w:r>
      <w:r w:rsidRPr="00EF3920">
        <w:rPr>
          <w:rFonts w:ascii="Times New Roman" w:eastAsia="Times New Roman" w:hAnsi="Times New Roman" w:cs="Times New Roman"/>
          <w:color w:val="000000"/>
          <w:kern w:val="0"/>
          <w:sz w:val="24"/>
          <w:szCs w:val="24"/>
          <w:lang w:eastAsia="uk-UA"/>
          <w14:ligatures w14:val="none"/>
        </w:rPr>
        <w:t>.09.2025 №</w:t>
      </w:r>
      <w:r w:rsidRPr="0097618A">
        <w:rPr>
          <w:rFonts w:ascii="Times New Roman" w:eastAsia="Times New Roman" w:hAnsi="Times New Roman" w:cs="Times New Roman"/>
          <w:color w:val="000000"/>
          <w:kern w:val="0"/>
          <w:sz w:val="24"/>
          <w:szCs w:val="24"/>
          <w:lang w:eastAsia="uk-UA"/>
          <w14:ligatures w14:val="none"/>
        </w:rPr>
        <w:t>6</w:t>
      </w:r>
      <w:r w:rsidR="00B7683F">
        <w:rPr>
          <w:rFonts w:ascii="Times New Roman" w:eastAsia="Times New Roman" w:hAnsi="Times New Roman" w:cs="Times New Roman"/>
          <w:color w:val="000000"/>
          <w:kern w:val="0"/>
          <w:sz w:val="24"/>
          <w:szCs w:val="24"/>
          <w:lang w:eastAsia="uk-UA"/>
          <w14:ligatures w14:val="none"/>
        </w:rPr>
        <w:t>8</w:t>
      </w:r>
      <w:r w:rsidRPr="0097618A">
        <w:rPr>
          <w:rFonts w:ascii="Times New Roman" w:eastAsia="Times New Roman" w:hAnsi="Times New Roman" w:cs="Times New Roman"/>
          <w:color w:val="000000"/>
          <w:kern w:val="0"/>
          <w:sz w:val="24"/>
          <w:szCs w:val="24"/>
          <w:lang w:eastAsia="uk-UA"/>
          <w14:ligatures w14:val="none"/>
        </w:rPr>
        <w:t>-</w:t>
      </w:r>
      <w:r w:rsidRPr="00EF3920">
        <w:rPr>
          <w:rFonts w:ascii="Times New Roman" w:eastAsia="Times New Roman" w:hAnsi="Times New Roman" w:cs="Times New Roman"/>
          <w:color w:val="000000"/>
          <w:kern w:val="0"/>
          <w:sz w:val="24"/>
          <w:szCs w:val="24"/>
          <w:lang w:eastAsia="uk-UA"/>
          <w14:ligatures w14:val="none"/>
        </w:rPr>
        <w:t>о/д </w:t>
      </w:r>
    </w:p>
    <w:p w14:paraId="01CFE9B9" w14:textId="6DCB5BDC" w:rsidR="00EF3920" w:rsidRPr="00EF3920" w:rsidRDefault="00EF3920" w:rsidP="0097618A">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kern w:val="0"/>
          <w:sz w:val="24"/>
          <w:szCs w:val="24"/>
          <w:lang w:eastAsia="uk-UA"/>
          <w14:ligatures w14:val="none"/>
        </w:rPr>
        <w:br/>
      </w:r>
    </w:p>
    <w:p w14:paraId="204608B2" w14:textId="77777777" w:rsidR="00EF3920" w:rsidRPr="00EF3920" w:rsidRDefault="00EF3920" w:rsidP="00EF3920">
      <w:pPr>
        <w:shd w:val="clear" w:color="auto" w:fill="FFFFFF"/>
        <w:spacing w:after="0" w:line="240" w:lineRule="auto"/>
        <w:jc w:val="center"/>
        <w:rPr>
          <w:rFonts w:ascii="Times New Roman" w:eastAsia="Times New Roman" w:hAnsi="Times New Roman" w:cs="Times New Roman"/>
          <w:color w:val="EE0000"/>
          <w:kern w:val="0"/>
          <w:sz w:val="24"/>
          <w:szCs w:val="24"/>
          <w:lang w:eastAsia="uk-UA"/>
          <w14:ligatures w14:val="none"/>
        </w:rPr>
      </w:pPr>
      <w:r w:rsidRPr="00EF3920">
        <w:rPr>
          <w:rFonts w:ascii="Times New Roman" w:eastAsia="Times New Roman" w:hAnsi="Times New Roman" w:cs="Times New Roman"/>
          <w:b/>
          <w:bCs/>
          <w:color w:val="EE0000"/>
          <w:kern w:val="0"/>
          <w:sz w:val="24"/>
          <w:szCs w:val="24"/>
          <w:lang w:eastAsia="uk-UA"/>
          <w14:ligatures w14:val="none"/>
        </w:rPr>
        <w:t>Алгоритм дій педагогічного колективу</w:t>
      </w:r>
    </w:p>
    <w:p w14:paraId="39C847C5" w14:textId="77777777" w:rsidR="00EF3920" w:rsidRPr="00EF3920" w:rsidRDefault="00EF3920" w:rsidP="00EF3920">
      <w:pPr>
        <w:shd w:val="clear" w:color="auto" w:fill="FFFFFF"/>
        <w:spacing w:after="0" w:line="240" w:lineRule="auto"/>
        <w:jc w:val="center"/>
        <w:rPr>
          <w:rFonts w:ascii="Times New Roman" w:eastAsia="Times New Roman" w:hAnsi="Times New Roman" w:cs="Times New Roman"/>
          <w:color w:val="EE0000"/>
          <w:kern w:val="0"/>
          <w:sz w:val="24"/>
          <w:szCs w:val="24"/>
          <w:lang w:eastAsia="uk-UA"/>
          <w14:ligatures w14:val="none"/>
        </w:rPr>
      </w:pPr>
      <w:r w:rsidRPr="00EF3920">
        <w:rPr>
          <w:rFonts w:ascii="Times New Roman" w:eastAsia="Times New Roman" w:hAnsi="Times New Roman" w:cs="Times New Roman"/>
          <w:b/>
          <w:bCs/>
          <w:color w:val="EE0000"/>
          <w:kern w:val="0"/>
          <w:sz w:val="24"/>
          <w:szCs w:val="24"/>
          <w:lang w:eastAsia="uk-UA"/>
          <w14:ligatures w14:val="none"/>
        </w:rPr>
        <w:t>у разі виявлення ситуації булінгу</w:t>
      </w:r>
    </w:p>
    <w:p w14:paraId="53761666" w14:textId="77777777" w:rsidR="00EF3920" w:rsidRPr="00EF3920" w:rsidRDefault="00EF3920" w:rsidP="00EF3920">
      <w:pPr>
        <w:shd w:val="clear" w:color="auto" w:fill="FFFFFF"/>
        <w:spacing w:after="0" w:line="240" w:lineRule="auto"/>
        <w:jc w:val="center"/>
        <w:rPr>
          <w:rFonts w:ascii="Times New Roman" w:eastAsia="Times New Roman" w:hAnsi="Times New Roman" w:cs="Times New Roman"/>
          <w:kern w:val="0"/>
          <w:sz w:val="24"/>
          <w:szCs w:val="24"/>
          <w:lang w:eastAsia="uk-UA"/>
          <w14:ligatures w14:val="none"/>
        </w:rPr>
      </w:pPr>
    </w:p>
    <w:p w14:paraId="74462BFB" w14:textId="77777777" w:rsidR="00EF3920" w:rsidRPr="00EF3920" w:rsidRDefault="00EF3920" w:rsidP="00EF3920">
      <w:pPr>
        <w:numPr>
          <w:ilvl w:val="0"/>
          <w:numId w:val="90"/>
        </w:numPr>
        <w:spacing w:after="0" w:line="240" w:lineRule="auto"/>
        <w:ind w:left="1211"/>
        <w:jc w:val="both"/>
        <w:textAlignment w:val="baseline"/>
        <w:rPr>
          <w:rFonts w:ascii="Times New Roman" w:eastAsia="Times New Roman" w:hAnsi="Times New Roman" w:cs="Times New Roman"/>
          <w:color w:val="111111"/>
          <w:kern w:val="0"/>
          <w:sz w:val="24"/>
          <w:szCs w:val="24"/>
          <w:lang w:eastAsia="uk-UA"/>
          <w14:ligatures w14:val="none"/>
        </w:rPr>
      </w:pPr>
      <w:r w:rsidRPr="00EF3920">
        <w:rPr>
          <w:rFonts w:ascii="Times New Roman" w:eastAsia="Times New Roman" w:hAnsi="Times New Roman" w:cs="Times New Roman"/>
          <w:color w:val="111111"/>
          <w:kern w:val="0"/>
          <w:sz w:val="24"/>
          <w:szCs w:val="24"/>
          <w:lang w:eastAsia="uk-UA"/>
          <w14:ligatures w14:val="none"/>
        </w:rPr>
        <w:t>Якщо педагог чи інший працівник закладу став свідком булінгу, він негайно інформує керівника закладу, незалежно від того, чи звернулася до нього постраждала дитина.</w:t>
      </w:r>
    </w:p>
    <w:p w14:paraId="43122FB9" w14:textId="77777777" w:rsidR="00EF3920" w:rsidRPr="00EF3920" w:rsidRDefault="00EF3920" w:rsidP="00EF3920">
      <w:pPr>
        <w:numPr>
          <w:ilvl w:val="0"/>
          <w:numId w:val="90"/>
        </w:numPr>
        <w:spacing w:after="0" w:line="240" w:lineRule="auto"/>
        <w:ind w:left="1211"/>
        <w:jc w:val="both"/>
        <w:textAlignment w:val="baseline"/>
        <w:rPr>
          <w:rFonts w:ascii="Times New Roman" w:eastAsia="Times New Roman" w:hAnsi="Times New Roman" w:cs="Times New Roman"/>
          <w:color w:val="111111"/>
          <w:kern w:val="0"/>
          <w:sz w:val="24"/>
          <w:szCs w:val="24"/>
          <w:lang w:eastAsia="uk-UA"/>
          <w14:ligatures w14:val="none"/>
        </w:rPr>
      </w:pPr>
      <w:r w:rsidRPr="00EF3920">
        <w:rPr>
          <w:rFonts w:ascii="Times New Roman" w:eastAsia="Times New Roman" w:hAnsi="Times New Roman" w:cs="Times New Roman"/>
          <w:color w:val="111111"/>
          <w:kern w:val="0"/>
          <w:sz w:val="24"/>
          <w:szCs w:val="24"/>
          <w:lang w:eastAsia="uk-UA"/>
          <w14:ligatures w14:val="none"/>
        </w:rPr>
        <w:t>Якщо працівник отримав усне або письмове звернення від вихованця чи його батьків (законних представників) щодо фактів жорстокого ставлення або цькування, він зобов’язаний повідомити керівника закладу.</w:t>
      </w:r>
    </w:p>
    <w:p w14:paraId="2BBDA9A5" w14:textId="77777777" w:rsidR="00EF3920" w:rsidRPr="00EF3920" w:rsidRDefault="00EF3920" w:rsidP="00EF3920">
      <w:pPr>
        <w:numPr>
          <w:ilvl w:val="0"/>
          <w:numId w:val="90"/>
        </w:numPr>
        <w:spacing w:after="0" w:line="240" w:lineRule="auto"/>
        <w:ind w:left="1211"/>
        <w:jc w:val="both"/>
        <w:textAlignment w:val="baseline"/>
        <w:rPr>
          <w:rFonts w:ascii="Times New Roman" w:eastAsia="Times New Roman" w:hAnsi="Times New Roman" w:cs="Times New Roman"/>
          <w:color w:val="111111"/>
          <w:kern w:val="0"/>
          <w:sz w:val="24"/>
          <w:szCs w:val="24"/>
          <w:lang w:eastAsia="uk-UA"/>
          <w14:ligatures w14:val="none"/>
        </w:rPr>
      </w:pPr>
      <w:r w:rsidRPr="00EF3920">
        <w:rPr>
          <w:rFonts w:ascii="Times New Roman" w:eastAsia="Times New Roman" w:hAnsi="Times New Roman" w:cs="Times New Roman"/>
          <w:color w:val="111111"/>
          <w:kern w:val="0"/>
          <w:sz w:val="24"/>
          <w:szCs w:val="24"/>
          <w:lang w:eastAsia="uk-UA"/>
          <w14:ligatures w14:val="none"/>
        </w:rPr>
        <w:t>Керівник закладу після отримання повідомлення скликає комісію з розгляду випадку булінгу та визначає порядок подальших дій.</w:t>
      </w:r>
    </w:p>
    <w:p w14:paraId="2621E5D3" w14:textId="77777777" w:rsidR="00EF3920" w:rsidRPr="00EF3920" w:rsidRDefault="00EF3920" w:rsidP="00EF3920">
      <w:pPr>
        <w:numPr>
          <w:ilvl w:val="0"/>
          <w:numId w:val="90"/>
        </w:numPr>
        <w:spacing w:after="0" w:line="240" w:lineRule="auto"/>
        <w:ind w:left="1211"/>
        <w:jc w:val="both"/>
        <w:textAlignment w:val="baseline"/>
        <w:rPr>
          <w:rFonts w:ascii="Times New Roman" w:eastAsia="Times New Roman" w:hAnsi="Times New Roman" w:cs="Times New Roman"/>
          <w:color w:val="111111"/>
          <w:kern w:val="0"/>
          <w:sz w:val="24"/>
          <w:szCs w:val="24"/>
          <w:lang w:eastAsia="uk-UA"/>
          <w14:ligatures w14:val="none"/>
        </w:rPr>
      </w:pPr>
      <w:r w:rsidRPr="00EF3920">
        <w:rPr>
          <w:rFonts w:ascii="Times New Roman" w:eastAsia="Times New Roman" w:hAnsi="Times New Roman" w:cs="Times New Roman"/>
          <w:color w:val="111111"/>
          <w:kern w:val="0"/>
          <w:sz w:val="24"/>
          <w:szCs w:val="24"/>
          <w:lang w:eastAsia="uk-UA"/>
          <w14:ligatures w14:val="none"/>
        </w:rPr>
        <w:t>До складу комісії входять адміністрація закладу, педагогічні працівники, практичний психолог, соціальний педагог; за потреби залучаються представники служб у справах дітей та інших органів.</w:t>
      </w:r>
    </w:p>
    <w:p w14:paraId="7D7AA30B" w14:textId="77777777" w:rsidR="00EF3920" w:rsidRPr="00EF3920" w:rsidRDefault="00EF3920" w:rsidP="00EF3920">
      <w:pPr>
        <w:numPr>
          <w:ilvl w:val="0"/>
          <w:numId w:val="90"/>
        </w:numPr>
        <w:spacing w:after="0" w:line="240" w:lineRule="auto"/>
        <w:ind w:left="1211"/>
        <w:jc w:val="both"/>
        <w:textAlignment w:val="baseline"/>
        <w:rPr>
          <w:rFonts w:ascii="Times New Roman" w:eastAsia="Times New Roman" w:hAnsi="Times New Roman" w:cs="Times New Roman"/>
          <w:color w:val="111111"/>
          <w:kern w:val="0"/>
          <w:sz w:val="24"/>
          <w:szCs w:val="24"/>
          <w:lang w:eastAsia="uk-UA"/>
          <w14:ligatures w14:val="none"/>
        </w:rPr>
      </w:pPr>
      <w:r w:rsidRPr="00EF3920">
        <w:rPr>
          <w:rFonts w:ascii="Times New Roman" w:eastAsia="Times New Roman" w:hAnsi="Times New Roman" w:cs="Times New Roman"/>
          <w:color w:val="111111"/>
          <w:kern w:val="0"/>
          <w:sz w:val="24"/>
          <w:szCs w:val="24"/>
          <w:lang w:eastAsia="uk-UA"/>
          <w14:ligatures w14:val="none"/>
        </w:rPr>
        <w:t>Якщо комісія кваліфікує ситуацію як булінг, адміністрація закладу повідомляє уповноважені підрозділи Національної поліції та Службу у справах дітей.</w:t>
      </w:r>
    </w:p>
    <w:p w14:paraId="64CDE391" w14:textId="77777777" w:rsidR="00EF3920" w:rsidRPr="00EF3920" w:rsidRDefault="00EF3920" w:rsidP="00EF3920">
      <w:pPr>
        <w:numPr>
          <w:ilvl w:val="0"/>
          <w:numId w:val="90"/>
        </w:numPr>
        <w:spacing w:after="0" w:line="240" w:lineRule="auto"/>
        <w:ind w:left="1211"/>
        <w:jc w:val="both"/>
        <w:textAlignment w:val="baseline"/>
        <w:rPr>
          <w:rFonts w:ascii="Times New Roman" w:eastAsia="Times New Roman" w:hAnsi="Times New Roman" w:cs="Times New Roman"/>
          <w:color w:val="111111"/>
          <w:kern w:val="0"/>
          <w:sz w:val="24"/>
          <w:szCs w:val="24"/>
          <w:lang w:eastAsia="uk-UA"/>
          <w14:ligatures w14:val="none"/>
        </w:rPr>
      </w:pPr>
      <w:r w:rsidRPr="00EF3920">
        <w:rPr>
          <w:rFonts w:ascii="Times New Roman" w:eastAsia="Times New Roman" w:hAnsi="Times New Roman" w:cs="Times New Roman"/>
          <w:color w:val="111111"/>
          <w:kern w:val="0"/>
          <w:sz w:val="24"/>
          <w:szCs w:val="24"/>
          <w:lang w:eastAsia="uk-UA"/>
          <w14:ligatures w14:val="none"/>
        </w:rPr>
        <w:t>Якщо комісія не кваліфікує випадок як булінг, а постраждала сторона не згодна з цим рішенням, вона має право звернутися до органів Національної поліції України.</w:t>
      </w:r>
    </w:p>
    <w:p w14:paraId="49A01435" w14:textId="77777777" w:rsidR="00EF3920" w:rsidRPr="00EF3920" w:rsidRDefault="00EF3920" w:rsidP="00EF3920">
      <w:pPr>
        <w:numPr>
          <w:ilvl w:val="0"/>
          <w:numId w:val="90"/>
        </w:numPr>
        <w:spacing w:after="280" w:line="240" w:lineRule="auto"/>
        <w:ind w:left="1211"/>
        <w:jc w:val="both"/>
        <w:textAlignment w:val="baseline"/>
        <w:rPr>
          <w:rFonts w:ascii="Times New Roman" w:eastAsia="Times New Roman" w:hAnsi="Times New Roman" w:cs="Times New Roman"/>
          <w:color w:val="111111"/>
          <w:kern w:val="0"/>
          <w:sz w:val="24"/>
          <w:szCs w:val="24"/>
          <w:lang w:eastAsia="uk-UA"/>
          <w14:ligatures w14:val="none"/>
        </w:rPr>
      </w:pPr>
      <w:r w:rsidRPr="00EF3920">
        <w:rPr>
          <w:rFonts w:ascii="Times New Roman" w:eastAsia="Times New Roman" w:hAnsi="Times New Roman" w:cs="Times New Roman"/>
          <w:color w:val="111111"/>
          <w:kern w:val="0"/>
          <w:sz w:val="24"/>
          <w:szCs w:val="24"/>
          <w:lang w:eastAsia="uk-UA"/>
          <w14:ligatures w14:val="none"/>
        </w:rPr>
        <w:t>Практичний психолог та соціальний педагог забезпечують супровід і підтримку вихованців, які постраждали від булінгу, стали його свідками або вчинили дії цькування, із застосуванням індивідуальних та групових програм корекційно-розвивальної роботи.</w:t>
      </w:r>
    </w:p>
    <w:p w14:paraId="06FE6484" w14:textId="14835EAB" w:rsidR="0097618A" w:rsidRPr="00EF3920" w:rsidRDefault="00EF3920" w:rsidP="0097618A">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kern w:val="0"/>
          <w:sz w:val="24"/>
          <w:szCs w:val="24"/>
          <w:lang w:eastAsia="uk-UA"/>
          <w14:ligatures w14:val="none"/>
        </w:rPr>
        <w:br/>
      </w:r>
      <w:r w:rsidRPr="00EF3920">
        <w:rPr>
          <w:rFonts w:ascii="Times New Roman" w:eastAsia="Times New Roman" w:hAnsi="Times New Roman" w:cs="Times New Roman"/>
          <w:kern w:val="0"/>
          <w:sz w:val="24"/>
          <w:szCs w:val="24"/>
          <w:lang w:eastAsia="uk-UA"/>
          <w14:ligatures w14:val="none"/>
        </w:rPr>
        <w:br/>
      </w:r>
      <w:r w:rsidR="0097618A" w:rsidRPr="00EF3920">
        <w:rPr>
          <w:rFonts w:ascii="Times New Roman" w:eastAsia="Times New Roman" w:hAnsi="Times New Roman" w:cs="Times New Roman"/>
          <w:color w:val="000000"/>
          <w:kern w:val="0"/>
          <w:sz w:val="24"/>
          <w:szCs w:val="24"/>
          <w:lang w:eastAsia="uk-UA"/>
          <w14:ligatures w14:val="none"/>
        </w:rPr>
        <w:t xml:space="preserve">Додаток </w:t>
      </w:r>
      <w:r w:rsidR="0097618A" w:rsidRPr="0097618A">
        <w:rPr>
          <w:rFonts w:ascii="Times New Roman" w:eastAsia="Times New Roman" w:hAnsi="Times New Roman" w:cs="Times New Roman"/>
          <w:color w:val="000000"/>
          <w:kern w:val="0"/>
          <w:sz w:val="24"/>
          <w:szCs w:val="24"/>
          <w:lang w:eastAsia="uk-UA"/>
          <w14:ligatures w14:val="none"/>
        </w:rPr>
        <w:t>6</w:t>
      </w:r>
    </w:p>
    <w:p w14:paraId="6862C277" w14:textId="77777777" w:rsidR="0097618A" w:rsidRPr="00EF3920" w:rsidRDefault="0097618A" w:rsidP="0097618A">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 до наказу ЗДО </w:t>
      </w:r>
      <w:r w:rsidRPr="0097618A">
        <w:rPr>
          <w:rFonts w:ascii="Times New Roman" w:eastAsia="Times New Roman" w:hAnsi="Times New Roman" w:cs="Times New Roman"/>
          <w:color w:val="000000"/>
          <w:kern w:val="0"/>
          <w:sz w:val="24"/>
          <w:szCs w:val="24"/>
          <w:lang w:eastAsia="uk-UA"/>
          <w14:ligatures w14:val="none"/>
        </w:rPr>
        <w:t>«Пролісок» с.Скобелка</w:t>
      </w:r>
      <w:r w:rsidRPr="00EF3920">
        <w:rPr>
          <w:rFonts w:ascii="Times New Roman" w:eastAsia="Times New Roman" w:hAnsi="Times New Roman" w:cs="Times New Roman"/>
          <w:color w:val="000000"/>
          <w:kern w:val="0"/>
          <w:sz w:val="24"/>
          <w:szCs w:val="24"/>
          <w:lang w:eastAsia="uk-UA"/>
          <w14:ligatures w14:val="none"/>
        </w:rPr>
        <w:t>  </w:t>
      </w:r>
    </w:p>
    <w:p w14:paraId="3509DF6E" w14:textId="4045A562" w:rsidR="00EF3920" w:rsidRPr="00EF3920" w:rsidRDefault="0097618A" w:rsidP="0097618A">
      <w:pPr>
        <w:spacing w:after="0" w:line="240" w:lineRule="auto"/>
        <w:ind w:left="5245"/>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0</w:t>
      </w:r>
      <w:r w:rsidRPr="0097618A">
        <w:rPr>
          <w:rFonts w:ascii="Times New Roman" w:eastAsia="Times New Roman" w:hAnsi="Times New Roman" w:cs="Times New Roman"/>
          <w:color w:val="000000"/>
          <w:kern w:val="0"/>
          <w:sz w:val="24"/>
          <w:szCs w:val="24"/>
          <w:lang w:eastAsia="uk-UA"/>
          <w14:ligatures w14:val="none"/>
        </w:rPr>
        <w:t>1</w:t>
      </w:r>
      <w:r w:rsidRPr="00EF3920">
        <w:rPr>
          <w:rFonts w:ascii="Times New Roman" w:eastAsia="Times New Roman" w:hAnsi="Times New Roman" w:cs="Times New Roman"/>
          <w:color w:val="000000"/>
          <w:kern w:val="0"/>
          <w:sz w:val="24"/>
          <w:szCs w:val="24"/>
          <w:lang w:eastAsia="uk-UA"/>
          <w14:ligatures w14:val="none"/>
        </w:rPr>
        <w:t>.09.2025 №</w:t>
      </w:r>
      <w:r w:rsidRPr="0097618A">
        <w:rPr>
          <w:rFonts w:ascii="Times New Roman" w:eastAsia="Times New Roman" w:hAnsi="Times New Roman" w:cs="Times New Roman"/>
          <w:color w:val="000000"/>
          <w:kern w:val="0"/>
          <w:sz w:val="24"/>
          <w:szCs w:val="24"/>
          <w:lang w:eastAsia="uk-UA"/>
          <w14:ligatures w14:val="none"/>
        </w:rPr>
        <w:t>6</w:t>
      </w:r>
      <w:r w:rsidR="00B7683F">
        <w:rPr>
          <w:rFonts w:ascii="Times New Roman" w:eastAsia="Times New Roman" w:hAnsi="Times New Roman" w:cs="Times New Roman"/>
          <w:color w:val="000000"/>
          <w:kern w:val="0"/>
          <w:sz w:val="24"/>
          <w:szCs w:val="24"/>
          <w:lang w:eastAsia="uk-UA"/>
          <w14:ligatures w14:val="none"/>
        </w:rPr>
        <w:t>8</w:t>
      </w:r>
      <w:r w:rsidRPr="0097618A">
        <w:rPr>
          <w:rFonts w:ascii="Times New Roman" w:eastAsia="Times New Roman" w:hAnsi="Times New Roman" w:cs="Times New Roman"/>
          <w:color w:val="000000"/>
          <w:kern w:val="0"/>
          <w:sz w:val="24"/>
          <w:szCs w:val="24"/>
          <w:lang w:eastAsia="uk-UA"/>
          <w14:ligatures w14:val="none"/>
        </w:rPr>
        <w:t>-</w:t>
      </w:r>
      <w:r w:rsidRPr="00EF3920">
        <w:rPr>
          <w:rFonts w:ascii="Times New Roman" w:eastAsia="Times New Roman" w:hAnsi="Times New Roman" w:cs="Times New Roman"/>
          <w:color w:val="000000"/>
          <w:kern w:val="0"/>
          <w:sz w:val="24"/>
          <w:szCs w:val="24"/>
          <w:lang w:eastAsia="uk-UA"/>
          <w14:ligatures w14:val="none"/>
        </w:rPr>
        <w:t>о/д </w:t>
      </w:r>
    </w:p>
    <w:p w14:paraId="56CD59EC" w14:textId="77777777" w:rsidR="00EF3920" w:rsidRPr="00EF3920" w:rsidRDefault="00EF3920" w:rsidP="00EF3920">
      <w:pPr>
        <w:shd w:val="clear" w:color="auto" w:fill="FFFFFF"/>
        <w:spacing w:after="0" w:line="240" w:lineRule="auto"/>
        <w:jc w:val="center"/>
        <w:rPr>
          <w:rFonts w:ascii="Times New Roman" w:eastAsia="Times New Roman" w:hAnsi="Times New Roman" w:cs="Times New Roman"/>
          <w:kern w:val="0"/>
          <w:sz w:val="24"/>
          <w:szCs w:val="24"/>
          <w:lang w:eastAsia="uk-UA"/>
          <w14:ligatures w14:val="none"/>
        </w:rPr>
      </w:pPr>
    </w:p>
    <w:p w14:paraId="1EFFA035" w14:textId="77777777" w:rsidR="00EF3920" w:rsidRPr="00EF3920" w:rsidRDefault="00EF3920" w:rsidP="00EF3920">
      <w:pPr>
        <w:shd w:val="clear" w:color="auto" w:fill="FFFFFF"/>
        <w:spacing w:after="0" w:line="240" w:lineRule="auto"/>
        <w:jc w:val="center"/>
        <w:rPr>
          <w:rFonts w:ascii="Times New Roman" w:eastAsia="Times New Roman" w:hAnsi="Times New Roman" w:cs="Times New Roman"/>
          <w:color w:val="EE0000"/>
          <w:kern w:val="0"/>
          <w:sz w:val="24"/>
          <w:szCs w:val="24"/>
          <w:lang w:eastAsia="uk-UA"/>
          <w14:ligatures w14:val="none"/>
        </w:rPr>
      </w:pPr>
      <w:r w:rsidRPr="00EF3920">
        <w:rPr>
          <w:rFonts w:ascii="Times New Roman" w:eastAsia="Times New Roman" w:hAnsi="Times New Roman" w:cs="Times New Roman"/>
          <w:b/>
          <w:bCs/>
          <w:color w:val="EE0000"/>
          <w:kern w:val="0"/>
          <w:sz w:val="24"/>
          <w:szCs w:val="24"/>
          <w:lang w:eastAsia="uk-UA"/>
          <w14:ligatures w14:val="none"/>
        </w:rPr>
        <w:t>Алгоритм дій працівника</w:t>
      </w:r>
    </w:p>
    <w:p w14:paraId="4FB1D331" w14:textId="77777777" w:rsidR="00EF3920" w:rsidRPr="00EF3920" w:rsidRDefault="00EF3920" w:rsidP="00EF3920">
      <w:pPr>
        <w:shd w:val="clear" w:color="auto" w:fill="FFFFFF"/>
        <w:spacing w:after="0" w:line="240" w:lineRule="auto"/>
        <w:jc w:val="center"/>
        <w:rPr>
          <w:rFonts w:ascii="Times New Roman" w:eastAsia="Times New Roman" w:hAnsi="Times New Roman" w:cs="Times New Roman"/>
          <w:color w:val="EE0000"/>
          <w:kern w:val="0"/>
          <w:sz w:val="24"/>
          <w:szCs w:val="24"/>
          <w:lang w:eastAsia="uk-UA"/>
          <w14:ligatures w14:val="none"/>
        </w:rPr>
      </w:pPr>
      <w:r w:rsidRPr="00EF3920">
        <w:rPr>
          <w:rFonts w:ascii="Times New Roman" w:eastAsia="Times New Roman" w:hAnsi="Times New Roman" w:cs="Times New Roman"/>
          <w:b/>
          <w:bCs/>
          <w:color w:val="EE0000"/>
          <w:kern w:val="0"/>
          <w:sz w:val="24"/>
          <w:szCs w:val="24"/>
          <w:lang w:eastAsia="uk-UA"/>
          <w14:ligatures w14:val="none"/>
        </w:rPr>
        <w:t>дошкільного закладу  в разі виявлення випадку</w:t>
      </w:r>
    </w:p>
    <w:p w14:paraId="73FFD2A5" w14:textId="77777777" w:rsidR="00EF3920" w:rsidRPr="00EF3920" w:rsidRDefault="00EF3920" w:rsidP="00EF3920">
      <w:pPr>
        <w:shd w:val="clear" w:color="auto" w:fill="FFFFFF"/>
        <w:spacing w:after="0" w:line="240" w:lineRule="auto"/>
        <w:jc w:val="center"/>
        <w:rPr>
          <w:rFonts w:ascii="Times New Roman" w:eastAsia="Times New Roman" w:hAnsi="Times New Roman" w:cs="Times New Roman"/>
          <w:color w:val="EE0000"/>
          <w:kern w:val="0"/>
          <w:sz w:val="24"/>
          <w:szCs w:val="24"/>
          <w:lang w:eastAsia="uk-UA"/>
          <w14:ligatures w14:val="none"/>
        </w:rPr>
      </w:pPr>
      <w:r w:rsidRPr="00EF3920">
        <w:rPr>
          <w:rFonts w:ascii="Times New Roman" w:eastAsia="Times New Roman" w:hAnsi="Times New Roman" w:cs="Times New Roman"/>
          <w:b/>
          <w:bCs/>
          <w:color w:val="EE0000"/>
          <w:kern w:val="0"/>
          <w:sz w:val="24"/>
          <w:szCs w:val="24"/>
          <w:lang w:eastAsia="uk-UA"/>
          <w14:ligatures w14:val="none"/>
        </w:rPr>
        <w:t>насильства над дитиною</w:t>
      </w:r>
    </w:p>
    <w:p w14:paraId="3840E799" w14:textId="77777777" w:rsidR="00EF3920" w:rsidRPr="00EF3920" w:rsidRDefault="00EF3920" w:rsidP="00EF3920">
      <w:pPr>
        <w:spacing w:after="0" w:line="240" w:lineRule="auto"/>
        <w:rPr>
          <w:rFonts w:ascii="Times New Roman" w:eastAsia="Times New Roman" w:hAnsi="Times New Roman" w:cs="Times New Roman"/>
          <w:kern w:val="0"/>
          <w:sz w:val="24"/>
          <w:szCs w:val="24"/>
          <w:lang w:eastAsia="uk-UA"/>
          <w14:ligatures w14:val="none"/>
        </w:rPr>
      </w:pPr>
    </w:p>
    <w:p w14:paraId="2D01A28A"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1. У разі підозри або виявлення факту жорстокого поводження з дитиною (удома, з боку однолітків, працівників закладу чи інших осіб), працівник зобов’язаний:</w:t>
      </w:r>
    </w:p>
    <w:p w14:paraId="32C54653"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1.1. Негайно повідомити адміністрацію закладу (усно та/або письмово).</w:t>
      </w:r>
    </w:p>
    <w:p w14:paraId="5527AED9"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1.2. Самостійно письмово поінформувати службу у справах дітей та орган управління освіти.</w:t>
      </w:r>
    </w:p>
    <w:p w14:paraId="6E6BACB8"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1.3. Негайно повідомити територіальний підрозділ Національної поліції України про виявлений факт або реальну загрозу насильства.</w:t>
      </w:r>
    </w:p>
    <w:p w14:paraId="33CE12A5"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2. У разі звернення дитини зі скаргою на жорстоке поводження працівник зобов’язаний:</w:t>
      </w:r>
    </w:p>
    <w:p w14:paraId="03AE0AE7"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2.1. Зафіксувати звернення у письмовій формі та передати його адміністрації закладу.</w:t>
      </w:r>
    </w:p>
    <w:p w14:paraId="46E4F3EB"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2.2. Передати копію звернення до служби у справах дітей.</w:t>
      </w:r>
    </w:p>
    <w:p w14:paraId="586E5A75" w14:textId="77777777" w:rsidR="00EF3920" w:rsidRPr="00EF3920" w:rsidRDefault="00EF3920" w:rsidP="00EF3920">
      <w:pPr>
        <w:spacing w:after="0" w:line="240" w:lineRule="auto"/>
        <w:ind w:firstLine="851"/>
        <w:jc w:val="both"/>
        <w:rPr>
          <w:rFonts w:ascii="Times New Roman" w:eastAsia="Times New Roman" w:hAnsi="Times New Roman" w:cs="Times New Roman"/>
          <w:kern w:val="0"/>
          <w:sz w:val="24"/>
          <w:szCs w:val="24"/>
          <w:lang w:eastAsia="uk-UA"/>
          <w14:ligatures w14:val="none"/>
        </w:rPr>
      </w:pPr>
      <w:r w:rsidRPr="00EF3920">
        <w:rPr>
          <w:rFonts w:ascii="Times New Roman" w:eastAsia="Times New Roman" w:hAnsi="Times New Roman" w:cs="Times New Roman"/>
          <w:color w:val="000000"/>
          <w:kern w:val="0"/>
          <w:sz w:val="24"/>
          <w:szCs w:val="24"/>
          <w:lang w:eastAsia="uk-UA"/>
          <w14:ligatures w14:val="none"/>
        </w:rPr>
        <w:t>2.3. Направити копію звернення до територіального підрозділу Національної поліції.</w:t>
      </w:r>
    </w:p>
    <w:p w14:paraId="7589047A" w14:textId="77777777" w:rsidR="00EF3920" w:rsidRDefault="00EF3920"/>
    <w:sectPr w:rsidR="00EF39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A0F"/>
    <w:multiLevelType w:val="multilevel"/>
    <w:tmpl w:val="BA26C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C51E3"/>
    <w:multiLevelType w:val="multilevel"/>
    <w:tmpl w:val="960009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362C4"/>
    <w:multiLevelType w:val="multilevel"/>
    <w:tmpl w:val="6B40DD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712DB"/>
    <w:multiLevelType w:val="multilevel"/>
    <w:tmpl w:val="07C2EF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262B0"/>
    <w:multiLevelType w:val="multilevel"/>
    <w:tmpl w:val="7A9089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F1CD4"/>
    <w:multiLevelType w:val="multilevel"/>
    <w:tmpl w:val="519C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31FCB"/>
    <w:multiLevelType w:val="multilevel"/>
    <w:tmpl w:val="B690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556D7D"/>
    <w:multiLevelType w:val="multilevel"/>
    <w:tmpl w:val="27BCD8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053174"/>
    <w:multiLevelType w:val="multilevel"/>
    <w:tmpl w:val="C3E8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CC0121"/>
    <w:multiLevelType w:val="multilevel"/>
    <w:tmpl w:val="EF4E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463E12"/>
    <w:multiLevelType w:val="multilevel"/>
    <w:tmpl w:val="12C8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C82C21"/>
    <w:multiLevelType w:val="multilevel"/>
    <w:tmpl w:val="55BECD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D71FA1"/>
    <w:multiLevelType w:val="multilevel"/>
    <w:tmpl w:val="11D6B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C23E95"/>
    <w:multiLevelType w:val="multilevel"/>
    <w:tmpl w:val="3CD8BF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EE4B8F"/>
    <w:multiLevelType w:val="multilevel"/>
    <w:tmpl w:val="DF20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A612B"/>
    <w:multiLevelType w:val="multilevel"/>
    <w:tmpl w:val="0E84504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BE6B9B"/>
    <w:multiLevelType w:val="multilevel"/>
    <w:tmpl w:val="DDE66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1868D0"/>
    <w:multiLevelType w:val="multilevel"/>
    <w:tmpl w:val="7820C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5B6AB0"/>
    <w:multiLevelType w:val="multilevel"/>
    <w:tmpl w:val="4FE2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9D39F8"/>
    <w:multiLevelType w:val="multilevel"/>
    <w:tmpl w:val="23DAE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D74BB5"/>
    <w:multiLevelType w:val="multilevel"/>
    <w:tmpl w:val="2D14CC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820DE1"/>
    <w:multiLevelType w:val="multilevel"/>
    <w:tmpl w:val="3B86D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FE2016"/>
    <w:multiLevelType w:val="multilevel"/>
    <w:tmpl w:val="6930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435C29"/>
    <w:multiLevelType w:val="multilevel"/>
    <w:tmpl w:val="911E9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BBB5094"/>
    <w:multiLevelType w:val="multilevel"/>
    <w:tmpl w:val="FA30B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CA3F52"/>
    <w:multiLevelType w:val="multilevel"/>
    <w:tmpl w:val="C2F0F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5478B7"/>
    <w:multiLevelType w:val="multilevel"/>
    <w:tmpl w:val="D1A093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2C186D"/>
    <w:multiLevelType w:val="multilevel"/>
    <w:tmpl w:val="7B780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6E2BA5"/>
    <w:multiLevelType w:val="multilevel"/>
    <w:tmpl w:val="1CB00A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C225C6"/>
    <w:multiLevelType w:val="multilevel"/>
    <w:tmpl w:val="AE44F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1A33A9"/>
    <w:multiLevelType w:val="multilevel"/>
    <w:tmpl w:val="42CC00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905A76"/>
    <w:multiLevelType w:val="multilevel"/>
    <w:tmpl w:val="365CD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1C2F82"/>
    <w:multiLevelType w:val="multilevel"/>
    <w:tmpl w:val="7EB0C1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1B69AC"/>
    <w:multiLevelType w:val="multilevel"/>
    <w:tmpl w:val="7FB254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EA0043"/>
    <w:multiLevelType w:val="multilevel"/>
    <w:tmpl w:val="944A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DD37B0"/>
    <w:multiLevelType w:val="multilevel"/>
    <w:tmpl w:val="37A2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217287"/>
    <w:multiLevelType w:val="multilevel"/>
    <w:tmpl w:val="FC3C12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395874"/>
    <w:multiLevelType w:val="multilevel"/>
    <w:tmpl w:val="28E67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AF60240"/>
    <w:multiLevelType w:val="multilevel"/>
    <w:tmpl w:val="F6C693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4E30A6"/>
    <w:multiLevelType w:val="multilevel"/>
    <w:tmpl w:val="2BA4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AA6EC0"/>
    <w:multiLevelType w:val="multilevel"/>
    <w:tmpl w:val="2196F5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0348E3"/>
    <w:multiLevelType w:val="multilevel"/>
    <w:tmpl w:val="E5B0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7B552E"/>
    <w:multiLevelType w:val="multilevel"/>
    <w:tmpl w:val="00147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D82969"/>
    <w:multiLevelType w:val="multilevel"/>
    <w:tmpl w:val="9A48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491A83"/>
    <w:multiLevelType w:val="multilevel"/>
    <w:tmpl w:val="7168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D45135"/>
    <w:multiLevelType w:val="multilevel"/>
    <w:tmpl w:val="42F66A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EA7895"/>
    <w:multiLevelType w:val="multilevel"/>
    <w:tmpl w:val="94B69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05C1CA3"/>
    <w:multiLevelType w:val="multilevel"/>
    <w:tmpl w:val="A880C2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CE6237"/>
    <w:multiLevelType w:val="multilevel"/>
    <w:tmpl w:val="251038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3953F60"/>
    <w:multiLevelType w:val="multilevel"/>
    <w:tmpl w:val="21960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43F3C61"/>
    <w:multiLevelType w:val="multilevel"/>
    <w:tmpl w:val="4D92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485E4B"/>
    <w:multiLevelType w:val="multilevel"/>
    <w:tmpl w:val="5382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60013A"/>
    <w:multiLevelType w:val="multilevel"/>
    <w:tmpl w:val="71822C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DF798F"/>
    <w:multiLevelType w:val="multilevel"/>
    <w:tmpl w:val="656C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024E00"/>
    <w:multiLevelType w:val="multilevel"/>
    <w:tmpl w:val="410E44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A7A4FF1"/>
    <w:multiLevelType w:val="multilevel"/>
    <w:tmpl w:val="1AAE0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A8A1F05"/>
    <w:multiLevelType w:val="multilevel"/>
    <w:tmpl w:val="9418F9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493DD2"/>
    <w:multiLevelType w:val="multilevel"/>
    <w:tmpl w:val="CAAA6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BB146E"/>
    <w:multiLevelType w:val="multilevel"/>
    <w:tmpl w:val="CED09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F0344A5"/>
    <w:multiLevelType w:val="multilevel"/>
    <w:tmpl w:val="6AA484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0C5272B"/>
    <w:multiLevelType w:val="multilevel"/>
    <w:tmpl w:val="902A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1733F5A"/>
    <w:multiLevelType w:val="multilevel"/>
    <w:tmpl w:val="54ACC5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2215F0D"/>
    <w:multiLevelType w:val="multilevel"/>
    <w:tmpl w:val="5BFA1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3003E7E"/>
    <w:multiLevelType w:val="multilevel"/>
    <w:tmpl w:val="733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C67548"/>
    <w:multiLevelType w:val="multilevel"/>
    <w:tmpl w:val="33E2B7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EB608E"/>
    <w:multiLevelType w:val="multilevel"/>
    <w:tmpl w:val="07E2E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7544405"/>
    <w:multiLevelType w:val="multilevel"/>
    <w:tmpl w:val="82AC99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B5B4E00"/>
    <w:multiLevelType w:val="multilevel"/>
    <w:tmpl w:val="4ABE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D9F3821"/>
    <w:multiLevelType w:val="multilevel"/>
    <w:tmpl w:val="2BC2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D66C01"/>
    <w:multiLevelType w:val="multilevel"/>
    <w:tmpl w:val="812E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2269EE"/>
    <w:multiLevelType w:val="multilevel"/>
    <w:tmpl w:val="2BACB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E461F1"/>
    <w:multiLevelType w:val="multilevel"/>
    <w:tmpl w:val="9C284A74"/>
    <w:lvl w:ilvl="0">
      <w:start w:val="7"/>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180005E"/>
    <w:multiLevelType w:val="multilevel"/>
    <w:tmpl w:val="90963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1CE3A66"/>
    <w:multiLevelType w:val="multilevel"/>
    <w:tmpl w:val="17AE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142894"/>
    <w:multiLevelType w:val="multilevel"/>
    <w:tmpl w:val="F5566C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4B2210E"/>
    <w:multiLevelType w:val="multilevel"/>
    <w:tmpl w:val="BF76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DC39C0"/>
    <w:multiLevelType w:val="multilevel"/>
    <w:tmpl w:val="5A4688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CB2069F"/>
    <w:multiLevelType w:val="multilevel"/>
    <w:tmpl w:val="6130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9C7BDF"/>
    <w:multiLevelType w:val="multilevel"/>
    <w:tmpl w:val="B95204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F20396F"/>
    <w:multiLevelType w:val="multilevel"/>
    <w:tmpl w:val="1B8AC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744547">
    <w:abstractNumId w:val="19"/>
  </w:num>
  <w:num w:numId="2" w16cid:durableId="1918398425">
    <w:abstractNumId w:val="44"/>
  </w:num>
  <w:num w:numId="3" w16cid:durableId="2076585660">
    <w:abstractNumId w:val="15"/>
  </w:num>
  <w:num w:numId="4" w16cid:durableId="162820200">
    <w:abstractNumId w:val="15"/>
    <w:lvlOverride w:ilvl="0">
      <w:lvl w:ilvl="0">
        <w:numFmt w:val="decimal"/>
        <w:lvlText w:val="%1."/>
        <w:lvlJc w:val="left"/>
      </w:lvl>
    </w:lvlOverride>
  </w:num>
  <w:num w:numId="5" w16cid:durableId="1224607579">
    <w:abstractNumId w:val="15"/>
    <w:lvlOverride w:ilvl="0">
      <w:lvl w:ilvl="0">
        <w:numFmt w:val="decimal"/>
        <w:lvlText w:val="%1."/>
        <w:lvlJc w:val="left"/>
      </w:lvl>
    </w:lvlOverride>
  </w:num>
  <w:num w:numId="6" w16cid:durableId="281109532">
    <w:abstractNumId w:val="15"/>
    <w:lvlOverride w:ilvl="0">
      <w:lvl w:ilvl="0">
        <w:numFmt w:val="decimal"/>
        <w:lvlText w:val="%1."/>
        <w:lvlJc w:val="left"/>
      </w:lvl>
    </w:lvlOverride>
  </w:num>
  <w:num w:numId="7" w16cid:durableId="320889088">
    <w:abstractNumId w:val="15"/>
    <w:lvlOverride w:ilvl="0">
      <w:lvl w:ilvl="0">
        <w:numFmt w:val="decimal"/>
        <w:lvlText w:val="%1."/>
        <w:lvlJc w:val="left"/>
      </w:lvl>
    </w:lvlOverride>
  </w:num>
  <w:num w:numId="8" w16cid:durableId="1152330755">
    <w:abstractNumId w:val="15"/>
    <w:lvlOverride w:ilvl="0">
      <w:lvl w:ilvl="0">
        <w:numFmt w:val="decimal"/>
        <w:lvlText w:val="%1."/>
        <w:lvlJc w:val="left"/>
      </w:lvl>
    </w:lvlOverride>
  </w:num>
  <w:num w:numId="9" w16cid:durableId="1061293977">
    <w:abstractNumId w:val="49"/>
  </w:num>
  <w:num w:numId="10" w16cid:durableId="533621852">
    <w:abstractNumId w:val="17"/>
    <w:lvlOverride w:ilvl="0">
      <w:lvl w:ilvl="0">
        <w:numFmt w:val="decimal"/>
        <w:lvlText w:val="%1."/>
        <w:lvlJc w:val="left"/>
      </w:lvl>
    </w:lvlOverride>
  </w:num>
  <w:num w:numId="11" w16cid:durableId="2100321279">
    <w:abstractNumId w:val="64"/>
    <w:lvlOverride w:ilvl="0">
      <w:lvl w:ilvl="0">
        <w:numFmt w:val="decimal"/>
        <w:lvlText w:val="%1."/>
        <w:lvlJc w:val="left"/>
      </w:lvl>
    </w:lvlOverride>
  </w:num>
  <w:num w:numId="12" w16cid:durableId="2109765135">
    <w:abstractNumId w:val="42"/>
    <w:lvlOverride w:ilvl="0">
      <w:lvl w:ilvl="0">
        <w:numFmt w:val="decimal"/>
        <w:lvlText w:val="%1."/>
        <w:lvlJc w:val="left"/>
      </w:lvl>
    </w:lvlOverride>
  </w:num>
  <w:num w:numId="13" w16cid:durableId="1641035831">
    <w:abstractNumId w:val="30"/>
    <w:lvlOverride w:ilvl="0">
      <w:lvl w:ilvl="0">
        <w:numFmt w:val="decimal"/>
        <w:lvlText w:val="%1."/>
        <w:lvlJc w:val="left"/>
      </w:lvl>
    </w:lvlOverride>
  </w:num>
  <w:num w:numId="14" w16cid:durableId="760953253">
    <w:abstractNumId w:val="65"/>
    <w:lvlOverride w:ilvl="0">
      <w:lvl w:ilvl="0">
        <w:numFmt w:val="decimal"/>
        <w:lvlText w:val="%1."/>
        <w:lvlJc w:val="left"/>
      </w:lvl>
    </w:lvlOverride>
  </w:num>
  <w:num w:numId="15" w16cid:durableId="54162609">
    <w:abstractNumId w:val="2"/>
    <w:lvlOverride w:ilvl="0">
      <w:lvl w:ilvl="0">
        <w:numFmt w:val="decimal"/>
        <w:lvlText w:val="%1."/>
        <w:lvlJc w:val="left"/>
      </w:lvl>
    </w:lvlOverride>
  </w:num>
  <w:num w:numId="16" w16cid:durableId="1414664018">
    <w:abstractNumId w:val="36"/>
    <w:lvlOverride w:ilvl="0">
      <w:lvl w:ilvl="0">
        <w:numFmt w:val="decimal"/>
        <w:lvlText w:val="%1."/>
        <w:lvlJc w:val="left"/>
      </w:lvl>
    </w:lvlOverride>
  </w:num>
  <w:num w:numId="17" w16cid:durableId="62529609">
    <w:abstractNumId w:val="25"/>
    <w:lvlOverride w:ilvl="0">
      <w:lvl w:ilvl="0">
        <w:numFmt w:val="decimal"/>
        <w:lvlText w:val="%1."/>
        <w:lvlJc w:val="left"/>
      </w:lvl>
    </w:lvlOverride>
  </w:num>
  <w:num w:numId="18" w16cid:durableId="1325620493">
    <w:abstractNumId w:val="37"/>
  </w:num>
  <w:num w:numId="19" w16cid:durableId="1619145012">
    <w:abstractNumId w:val="76"/>
    <w:lvlOverride w:ilvl="0">
      <w:lvl w:ilvl="0">
        <w:numFmt w:val="decimal"/>
        <w:lvlText w:val="%1."/>
        <w:lvlJc w:val="left"/>
      </w:lvl>
    </w:lvlOverride>
  </w:num>
  <w:num w:numId="20" w16cid:durableId="241067749">
    <w:abstractNumId w:val="74"/>
    <w:lvlOverride w:ilvl="0">
      <w:lvl w:ilvl="0">
        <w:numFmt w:val="decimal"/>
        <w:lvlText w:val="%1."/>
        <w:lvlJc w:val="left"/>
      </w:lvl>
    </w:lvlOverride>
  </w:num>
  <w:num w:numId="21" w16cid:durableId="1603613523">
    <w:abstractNumId w:val="28"/>
    <w:lvlOverride w:ilvl="0">
      <w:lvl w:ilvl="0">
        <w:numFmt w:val="decimal"/>
        <w:lvlText w:val="%1."/>
        <w:lvlJc w:val="left"/>
      </w:lvl>
    </w:lvlOverride>
  </w:num>
  <w:num w:numId="22" w16cid:durableId="1093742641">
    <w:abstractNumId w:val="48"/>
    <w:lvlOverride w:ilvl="0">
      <w:lvl w:ilvl="0">
        <w:numFmt w:val="decimal"/>
        <w:lvlText w:val="%1."/>
        <w:lvlJc w:val="left"/>
      </w:lvl>
    </w:lvlOverride>
  </w:num>
  <w:num w:numId="23" w16cid:durableId="927348802">
    <w:abstractNumId w:val="55"/>
    <w:lvlOverride w:ilvl="0">
      <w:lvl w:ilvl="0">
        <w:numFmt w:val="decimal"/>
        <w:lvlText w:val="%1."/>
        <w:lvlJc w:val="left"/>
      </w:lvl>
    </w:lvlOverride>
  </w:num>
  <w:num w:numId="24" w16cid:durableId="136840498">
    <w:abstractNumId w:val="78"/>
    <w:lvlOverride w:ilvl="0">
      <w:lvl w:ilvl="0">
        <w:numFmt w:val="decimal"/>
        <w:lvlText w:val="%1."/>
        <w:lvlJc w:val="left"/>
      </w:lvl>
    </w:lvlOverride>
  </w:num>
  <w:num w:numId="25" w16cid:durableId="1930036680">
    <w:abstractNumId w:val="70"/>
    <w:lvlOverride w:ilvl="0">
      <w:lvl w:ilvl="0">
        <w:numFmt w:val="decimal"/>
        <w:lvlText w:val="%1."/>
        <w:lvlJc w:val="left"/>
      </w:lvl>
    </w:lvlOverride>
  </w:num>
  <w:num w:numId="26" w16cid:durableId="49503596">
    <w:abstractNumId w:val="6"/>
  </w:num>
  <w:num w:numId="27" w16cid:durableId="151221025">
    <w:abstractNumId w:val="47"/>
    <w:lvlOverride w:ilvl="0">
      <w:lvl w:ilvl="0">
        <w:numFmt w:val="decimal"/>
        <w:lvlText w:val="%1."/>
        <w:lvlJc w:val="left"/>
      </w:lvl>
    </w:lvlOverride>
  </w:num>
  <w:num w:numId="28" w16cid:durableId="2020965721">
    <w:abstractNumId w:val="57"/>
    <w:lvlOverride w:ilvl="0">
      <w:lvl w:ilvl="0">
        <w:numFmt w:val="decimal"/>
        <w:lvlText w:val="%1."/>
        <w:lvlJc w:val="left"/>
      </w:lvl>
    </w:lvlOverride>
  </w:num>
  <w:num w:numId="29" w16cid:durableId="666370915">
    <w:abstractNumId w:val="32"/>
    <w:lvlOverride w:ilvl="0">
      <w:lvl w:ilvl="0">
        <w:numFmt w:val="decimal"/>
        <w:lvlText w:val="%1."/>
        <w:lvlJc w:val="left"/>
      </w:lvl>
    </w:lvlOverride>
  </w:num>
  <w:num w:numId="30" w16cid:durableId="1085416516">
    <w:abstractNumId w:val="56"/>
    <w:lvlOverride w:ilvl="0">
      <w:lvl w:ilvl="0">
        <w:numFmt w:val="decimal"/>
        <w:lvlText w:val="%1."/>
        <w:lvlJc w:val="left"/>
      </w:lvl>
    </w:lvlOverride>
  </w:num>
  <w:num w:numId="31" w16cid:durableId="2134206522">
    <w:abstractNumId w:val="66"/>
    <w:lvlOverride w:ilvl="0">
      <w:lvl w:ilvl="0">
        <w:numFmt w:val="decimal"/>
        <w:lvlText w:val="%1."/>
        <w:lvlJc w:val="left"/>
      </w:lvl>
    </w:lvlOverride>
  </w:num>
  <w:num w:numId="32" w16cid:durableId="79329582">
    <w:abstractNumId w:val="33"/>
    <w:lvlOverride w:ilvl="0">
      <w:lvl w:ilvl="0">
        <w:numFmt w:val="decimal"/>
        <w:lvlText w:val="%1."/>
        <w:lvlJc w:val="left"/>
      </w:lvl>
    </w:lvlOverride>
  </w:num>
  <w:num w:numId="33" w16cid:durableId="248656979">
    <w:abstractNumId w:val="20"/>
    <w:lvlOverride w:ilvl="0">
      <w:lvl w:ilvl="0">
        <w:numFmt w:val="decimal"/>
        <w:lvlText w:val="%1."/>
        <w:lvlJc w:val="left"/>
      </w:lvl>
    </w:lvlOverride>
  </w:num>
  <w:num w:numId="34" w16cid:durableId="1605460340">
    <w:abstractNumId w:val="59"/>
    <w:lvlOverride w:ilvl="0">
      <w:lvl w:ilvl="0">
        <w:numFmt w:val="decimal"/>
        <w:lvlText w:val="%1."/>
        <w:lvlJc w:val="left"/>
      </w:lvl>
    </w:lvlOverride>
  </w:num>
  <w:num w:numId="35" w16cid:durableId="1930458094">
    <w:abstractNumId w:val="12"/>
  </w:num>
  <w:num w:numId="36" w16cid:durableId="2008559718">
    <w:abstractNumId w:val="27"/>
    <w:lvlOverride w:ilvl="0">
      <w:lvl w:ilvl="0">
        <w:numFmt w:val="decimal"/>
        <w:lvlText w:val="%1."/>
        <w:lvlJc w:val="left"/>
      </w:lvl>
    </w:lvlOverride>
  </w:num>
  <w:num w:numId="37" w16cid:durableId="693731026">
    <w:abstractNumId w:val="4"/>
    <w:lvlOverride w:ilvl="0">
      <w:lvl w:ilvl="0">
        <w:numFmt w:val="decimal"/>
        <w:lvlText w:val="%1."/>
        <w:lvlJc w:val="left"/>
      </w:lvl>
    </w:lvlOverride>
  </w:num>
  <w:num w:numId="38" w16cid:durableId="739400782">
    <w:abstractNumId w:val="11"/>
    <w:lvlOverride w:ilvl="0">
      <w:lvl w:ilvl="0">
        <w:numFmt w:val="decimal"/>
        <w:lvlText w:val="%1."/>
        <w:lvlJc w:val="left"/>
      </w:lvl>
    </w:lvlOverride>
  </w:num>
  <w:num w:numId="39" w16cid:durableId="282198472">
    <w:abstractNumId w:val="45"/>
    <w:lvlOverride w:ilvl="0">
      <w:lvl w:ilvl="0">
        <w:numFmt w:val="decimal"/>
        <w:lvlText w:val="%1."/>
        <w:lvlJc w:val="left"/>
      </w:lvl>
    </w:lvlOverride>
  </w:num>
  <w:num w:numId="40" w16cid:durableId="1135945904">
    <w:abstractNumId w:val="13"/>
    <w:lvlOverride w:ilvl="0">
      <w:lvl w:ilvl="0">
        <w:numFmt w:val="decimal"/>
        <w:lvlText w:val="%1."/>
        <w:lvlJc w:val="left"/>
      </w:lvl>
    </w:lvlOverride>
  </w:num>
  <w:num w:numId="41" w16cid:durableId="2054427365">
    <w:abstractNumId w:val="16"/>
  </w:num>
  <w:num w:numId="42" w16cid:durableId="1759642482">
    <w:abstractNumId w:val="7"/>
    <w:lvlOverride w:ilvl="0">
      <w:lvl w:ilvl="0">
        <w:numFmt w:val="decimal"/>
        <w:lvlText w:val="%1."/>
        <w:lvlJc w:val="left"/>
      </w:lvl>
    </w:lvlOverride>
  </w:num>
  <w:num w:numId="43" w16cid:durableId="509880540">
    <w:abstractNumId w:val="23"/>
    <w:lvlOverride w:ilvl="0">
      <w:lvl w:ilvl="0">
        <w:numFmt w:val="decimal"/>
        <w:lvlText w:val="%1."/>
        <w:lvlJc w:val="left"/>
      </w:lvl>
    </w:lvlOverride>
  </w:num>
  <w:num w:numId="44" w16cid:durableId="1352874381">
    <w:abstractNumId w:val="3"/>
    <w:lvlOverride w:ilvl="0">
      <w:lvl w:ilvl="0">
        <w:numFmt w:val="decimal"/>
        <w:lvlText w:val="%1."/>
        <w:lvlJc w:val="left"/>
      </w:lvl>
    </w:lvlOverride>
  </w:num>
  <w:num w:numId="45" w16cid:durableId="600987436">
    <w:abstractNumId w:val="26"/>
    <w:lvlOverride w:ilvl="0">
      <w:lvl w:ilvl="0">
        <w:numFmt w:val="decimal"/>
        <w:lvlText w:val="%1."/>
        <w:lvlJc w:val="left"/>
      </w:lvl>
    </w:lvlOverride>
  </w:num>
  <w:num w:numId="46" w16cid:durableId="1991012470">
    <w:abstractNumId w:val="38"/>
    <w:lvlOverride w:ilvl="0">
      <w:lvl w:ilvl="0">
        <w:numFmt w:val="decimal"/>
        <w:lvlText w:val="%1."/>
        <w:lvlJc w:val="left"/>
      </w:lvl>
    </w:lvlOverride>
  </w:num>
  <w:num w:numId="47" w16cid:durableId="366413142">
    <w:abstractNumId w:val="52"/>
    <w:lvlOverride w:ilvl="0">
      <w:lvl w:ilvl="0">
        <w:numFmt w:val="decimal"/>
        <w:lvlText w:val="%1."/>
        <w:lvlJc w:val="left"/>
      </w:lvl>
    </w:lvlOverride>
  </w:num>
  <w:num w:numId="48" w16cid:durableId="1183666720">
    <w:abstractNumId w:val="24"/>
  </w:num>
  <w:num w:numId="49" w16cid:durableId="1233195214">
    <w:abstractNumId w:val="58"/>
    <w:lvlOverride w:ilvl="0">
      <w:lvl w:ilvl="0">
        <w:numFmt w:val="decimal"/>
        <w:lvlText w:val="%1."/>
        <w:lvlJc w:val="left"/>
      </w:lvl>
    </w:lvlOverride>
  </w:num>
  <w:num w:numId="50" w16cid:durableId="594436673">
    <w:abstractNumId w:val="40"/>
    <w:lvlOverride w:ilvl="0">
      <w:lvl w:ilvl="0">
        <w:numFmt w:val="decimal"/>
        <w:lvlText w:val="%1."/>
        <w:lvlJc w:val="left"/>
      </w:lvl>
    </w:lvlOverride>
  </w:num>
  <w:num w:numId="51" w16cid:durableId="507184334">
    <w:abstractNumId w:val="54"/>
    <w:lvlOverride w:ilvl="0">
      <w:lvl w:ilvl="0">
        <w:numFmt w:val="decimal"/>
        <w:lvlText w:val="%1."/>
        <w:lvlJc w:val="left"/>
      </w:lvl>
    </w:lvlOverride>
  </w:num>
  <w:num w:numId="52" w16cid:durableId="2048334499">
    <w:abstractNumId w:val="46"/>
    <w:lvlOverride w:ilvl="0">
      <w:lvl w:ilvl="0">
        <w:numFmt w:val="decimal"/>
        <w:lvlText w:val="%1."/>
        <w:lvlJc w:val="left"/>
      </w:lvl>
    </w:lvlOverride>
  </w:num>
  <w:num w:numId="53" w16cid:durableId="536085728">
    <w:abstractNumId w:val="21"/>
  </w:num>
  <w:num w:numId="54" w16cid:durableId="1550336127">
    <w:abstractNumId w:val="29"/>
    <w:lvlOverride w:ilvl="0">
      <w:lvl w:ilvl="0">
        <w:numFmt w:val="decimal"/>
        <w:lvlText w:val="%1."/>
        <w:lvlJc w:val="left"/>
      </w:lvl>
    </w:lvlOverride>
  </w:num>
  <w:num w:numId="55" w16cid:durableId="287316803">
    <w:abstractNumId w:val="72"/>
    <w:lvlOverride w:ilvl="0">
      <w:lvl w:ilvl="0">
        <w:numFmt w:val="decimal"/>
        <w:lvlText w:val="%1."/>
        <w:lvlJc w:val="left"/>
      </w:lvl>
    </w:lvlOverride>
  </w:num>
  <w:num w:numId="56" w16cid:durableId="368188982">
    <w:abstractNumId w:val="0"/>
    <w:lvlOverride w:ilvl="0">
      <w:lvl w:ilvl="0">
        <w:numFmt w:val="decimal"/>
        <w:lvlText w:val="%1."/>
        <w:lvlJc w:val="left"/>
      </w:lvl>
    </w:lvlOverride>
  </w:num>
  <w:num w:numId="57" w16cid:durableId="1155341165">
    <w:abstractNumId w:val="31"/>
  </w:num>
  <w:num w:numId="58" w16cid:durableId="1990666935">
    <w:abstractNumId w:val="51"/>
  </w:num>
  <w:num w:numId="59" w16cid:durableId="138813222">
    <w:abstractNumId w:val="75"/>
  </w:num>
  <w:num w:numId="60" w16cid:durableId="481043634">
    <w:abstractNumId w:val="34"/>
  </w:num>
  <w:num w:numId="61" w16cid:durableId="853035451">
    <w:abstractNumId w:val="69"/>
  </w:num>
  <w:num w:numId="62" w16cid:durableId="655034536">
    <w:abstractNumId w:val="39"/>
  </w:num>
  <w:num w:numId="63" w16cid:durableId="1149705981">
    <w:abstractNumId w:val="35"/>
  </w:num>
  <w:num w:numId="64" w16cid:durableId="1949114865">
    <w:abstractNumId w:val="5"/>
  </w:num>
  <w:num w:numId="65" w16cid:durableId="1549410185">
    <w:abstractNumId w:val="53"/>
  </w:num>
  <w:num w:numId="66" w16cid:durableId="45029907">
    <w:abstractNumId w:val="73"/>
  </w:num>
  <w:num w:numId="67" w16cid:durableId="1940216863">
    <w:abstractNumId w:val="10"/>
  </w:num>
  <w:num w:numId="68" w16cid:durableId="694354093">
    <w:abstractNumId w:val="68"/>
  </w:num>
  <w:num w:numId="69" w16cid:durableId="218326286">
    <w:abstractNumId w:val="18"/>
  </w:num>
  <w:num w:numId="70" w16cid:durableId="1257446687">
    <w:abstractNumId w:val="8"/>
  </w:num>
  <w:num w:numId="71" w16cid:durableId="1140417429">
    <w:abstractNumId w:val="67"/>
  </w:num>
  <w:num w:numId="72" w16cid:durableId="577517360">
    <w:abstractNumId w:val="9"/>
  </w:num>
  <w:num w:numId="73" w16cid:durableId="1004212715">
    <w:abstractNumId w:val="63"/>
  </w:num>
  <w:num w:numId="74" w16cid:durableId="1125542200">
    <w:abstractNumId w:val="14"/>
  </w:num>
  <w:num w:numId="75" w16cid:durableId="864682216">
    <w:abstractNumId w:val="50"/>
  </w:num>
  <w:num w:numId="76" w16cid:durableId="888538367">
    <w:abstractNumId w:val="77"/>
  </w:num>
  <w:num w:numId="77" w16cid:durableId="1716806287">
    <w:abstractNumId w:val="60"/>
  </w:num>
  <w:num w:numId="78" w16cid:durableId="1454520399">
    <w:abstractNumId w:val="41"/>
  </w:num>
  <w:num w:numId="79" w16cid:durableId="1510175932">
    <w:abstractNumId w:val="79"/>
  </w:num>
  <w:num w:numId="80" w16cid:durableId="837618991">
    <w:abstractNumId w:val="22"/>
  </w:num>
  <w:num w:numId="81" w16cid:durableId="17052594">
    <w:abstractNumId w:val="1"/>
    <w:lvlOverride w:ilvl="0">
      <w:lvl w:ilvl="0">
        <w:numFmt w:val="decimal"/>
        <w:lvlText w:val="%1."/>
        <w:lvlJc w:val="left"/>
      </w:lvl>
    </w:lvlOverride>
  </w:num>
  <w:num w:numId="82" w16cid:durableId="1612316718">
    <w:abstractNumId w:val="1"/>
    <w:lvlOverride w:ilvl="0">
      <w:lvl w:ilvl="0">
        <w:numFmt w:val="decimal"/>
        <w:lvlText w:val="%1."/>
        <w:lvlJc w:val="left"/>
      </w:lvl>
    </w:lvlOverride>
  </w:num>
  <w:num w:numId="83" w16cid:durableId="902178067">
    <w:abstractNumId w:val="1"/>
    <w:lvlOverride w:ilvl="0">
      <w:lvl w:ilvl="0">
        <w:numFmt w:val="decimal"/>
        <w:lvlText w:val="%1."/>
        <w:lvlJc w:val="left"/>
      </w:lvl>
    </w:lvlOverride>
  </w:num>
  <w:num w:numId="84" w16cid:durableId="2102486480">
    <w:abstractNumId w:val="1"/>
    <w:lvlOverride w:ilvl="0">
      <w:lvl w:ilvl="0">
        <w:numFmt w:val="decimal"/>
        <w:lvlText w:val="%1."/>
        <w:lvlJc w:val="left"/>
      </w:lvl>
    </w:lvlOverride>
  </w:num>
  <w:num w:numId="85" w16cid:durableId="1733845541">
    <w:abstractNumId w:val="1"/>
    <w:lvlOverride w:ilvl="0">
      <w:lvl w:ilvl="0">
        <w:numFmt w:val="decimal"/>
        <w:lvlText w:val="%1."/>
        <w:lvlJc w:val="left"/>
      </w:lvl>
    </w:lvlOverride>
  </w:num>
  <w:num w:numId="86" w16cid:durableId="121853522">
    <w:abstractNumId w:val="1"/>
    <w:lvlOverride w:ilvl="0">
      <w:lvl w:ilvl="0">
        <w:numFmt w:val="decimal"/>
        <w:lvlText w:val="%1."/>
        <w:lvlJc w:val="left"/>
      </w:lvl>
    </w:lvlOverride>
  </w:num>
  <w:num w:numId="87" w16cid:durableId="998965726">
    <w:abstractNumId w:val="43"/>
  </w:num>
  <w:num w:numId="88" w16cid:durableId="856162799">
    <w:abstractNumId w:val="61"/>
    <w:lvlOverride w:ilvl="0">
      <w:lvl w:ilvl="0">
        <w:numFmt w:val="decimal"/>
        <w:lvlText w:val="%1."/>
        <w:lvlJc w:val="left"/>
      </w:lvl>
    </w:lvlOverride>
  </w:num>
  <w:num w:numId="89" w16cid:durableId="1484616045">
    <w:abstractNumId w:val="61"/>
    <w:lvlOverride w:ilvl="0">
      <w:lvl w:ilvl="0">
        <w:numFmt w:val="decimal"/>
        <w:lvlText w:val="%1."/>
        <w:lvlJc w:val="left"/>
      </w:lvl>
    </w:lvlOverride>
  </w:num>
  <w:num w:numId="90" w16cid:durableId="199898384">
    <w:abstractNumId w:val="62"/>
  </w:num>
  <w:num w:numId="91" w16cid:durableId="320163957">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20"/>
    <w:rsid w:val="0015715E"/>
    <w:rsid w:val="001F4B3C"/>
    <w:rsid w:val="00762E2C"/>
    <w:rsid w:val="008A30EF"/>
    <w:rsid w:val="0097618A"/>
    <w:rsid w:val="00B70E0A"/>
    <w:rsid w:val="00B7683F"/>
    <w:rsid w:val="00EF39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6BCF"/>
  <w15:chartTrackingRefBased/>
  <w15:docId w15:val="{11AC6FDB-A4FD-4027-9AB9-BF6604EA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920"/>
  </w:style>
  <w:style w:type="paragraph" w:styleId="1">
    <w:name w:val="heading 1"/>
    <w:basedOn w:val="a"/>
    <w:next w:val="a"/>
    <w:link w:val="10"/>
    <w:uiPriority w:val="9"/>
    <w:qFormat/>
    <w:rsid w:val="00EF39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F39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F392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F392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F392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F39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F39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F39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F39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392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F392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F392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F392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F392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F39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F3920"/>
    <w:rPr>
      <w:rFonts w:eastAsiaTheme="majorEastAsia" w:cstheme="majorBidi"/>
      <w:color w:val="595959" w:themeColor="text1" w:themeTint="A6"/>
    </w:rPr>
  </w:style>
  <w:style w:type="character" w:customStyle="1" w:styleId="80">
    <w:name w:val="Заголовок 8 Знак"/>
    <w:basedOn w:val="a0"/>
    <w:link w:val="8"/>
    <w:uiPriority w:val="9"/>
    <w:semiHidden/>
    <w:rsid w:val="00EF39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F3920"/>
    <w:rPr>
      <w:rFonts w:eastAsiaTheme="majorEastAsia" w:cstheme="majorBidi"/>
      <w:color w:val="272727" w:themeColor="text1" w:themeTint="D8"/>
    </w:rPr>
  </w:style>
  <w:style w:type="paragraph" w:styleId="a3">
    <w:name w:val="Title"/>
    <w:basedOn w:val="a"/>
    <w:next w:val="a"/>
    <w:link w:val="a4"/>
    <w:uiPriority w:val="10"/>
    <w:qFormat/>
    <w:rsid w:val="00EF3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F39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9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F39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F3920"/>
    <w:pPr>
      <w:spacing w:before="160"/>
      <w:jc w:val="center"/>
    </w:pPr>
    <w:rPr>
      <w:i/>
      <w:iCs/>
      <w:color w:val="404040" w:themeColor="text1" w:themeTint="BF"/>
    </w:rPr>
  </w:style>
  <w:style w:type="character" w:customStyle="1" w:styleId="a8">
    <w:name w:val="Цитата Знак"/>
    <w:basedOn w:val="a0"/>
    <w:link w:val="a7"/>
    <w:uiPriority w:val="29"/>
    <w:rsid w:val="00EF3920"/>
    <w:rPr>
      <w:i/>
      <w:iCs/>
      <w:color w:val="404040" w:themeColor="text1" w:themeTint="BF"/>
    </w:rPr>
  </w:style>
  <w:style w:type="paragraph" w:styleId="a9">
    <w:name w:val="List Paragraph"/>
    <w:basedOn w:val="a"/>
    <w:uiPriority w:val="34"/>
    <w:qFormat/>
    <w:rsid w:val="00EF3920"/>
    <w:pPr>
      <w:ind w:left="720"/>
      <w:contextualSpacing/>
    </w:pPr>
  </w:style>
  <w:style w:type="character" w:styleId="aa">
    <w:name w:val="Intense Emphasis"/>
    <w:basedOn w:val="a0"/>
    <w:uiPriority w:val="21"/>
    <w:qFormat/>
    <w:rsid w:val="00EF3920"/>
    <w:rPr>
      <w:i/>
      <w:iCs/>
      <w:color w:val="2F5496" w:themeColor="accent1" w:themeShade="BF"/>
    </w:rPr>
  </w:style>
  <w:style w:type="paragraph" w:styleId="ab">
    <w:name w:val="Intense Quote"/>
    <w:basedOn w:val="a"/>
    <w:next w:val="a"/>
    <w:link w:val="ac"/>
    <w:uiPriority w:val="30"/>
    <w:qFormat/>
    <w:rsid w:val="00EF3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F3920"/>
    <w:rPr>
      <w:i/>
      <w:iCs/>
      <w:color w:val="2F5496" w:themeColor="accent1" w:themeShade="BF"/>
    </w:rPr>
  </w:style>
  <w:style w:type="character" w:styleId="ad">
    <w:name w:val="Intense Reference"/>
    <w:basedOn w:val="a0"/>
    <w:uiPriority w:val="32"/>
    <w:qFormat/>
    <w:rsid w:val="00EF39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18715</Words>
  <Characters>10668</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Шишко</dc:creator>
  <cp:keywords/>
  <dc:description/>
  <cp:lastModifiedBy>Вікторія Шишко</cp:lastModifiedBy>
  <cp:revision>2</cp:revision>
  <dcterms:created xsi:type="dcterms:W3CDTF">2025-10-06T18:29:00Z</dcterms:created>
  <dcterms:modified xsi:type="dcterms:W3CDTF">2025-10-06T19:10:00Z</dcterms:modified>
</cp:coreProperties>
</file>